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3D3E42" w14:textId="77777777" w:rsidR="00CD43DC" w:rsidRDefault="00CD43DC" w:rsidP="00CD43DC">
      <w:pPr>
        <w:jc w:val="center"/>
        <w:rPr>
          <w:b/>
          <w:bCs/>
          <w:sz w:val="24"/>
          <w:szCs w:val="24"/>
        </w:rPr>
      </w:pPr>
      <w:r w:rsidRPr="00425AC9">
        <w:rPr>
          <w:b/>
          <w:bCs/>
          <w:sz w:val="24"/>
          <w:szCs w:val="24"/>
        </w:rPr>
        <w:t>ИНФОРМАЦИЯ</w:t>
      </w:r>
    </w:p>
    <w:p w14:paraId="448A320F" w14:textId="77777777" w:rsidR="00CD43DC" w:rsidRPr="00425AC9" w:rsidRDefault="00CD43DC" w:rsidP="00CD43DC">
      <w:pPr>
        <w:jc w:val="center"/>
        <w:rPr>
          <w:b/>
          <w:bCs/>
          <w:sz w:val="24"/>
          <w:szCs w:val="24"/>
        </w:rPr>
      </w:pPr>
    </w:p>
    <w:p w14:paraId="04AF3940" w14:textId="52FB7095" w:rsidR="00CD43DC" w:rsidRPr="00425AC9" w:rsidRDefault="00CD43DC" w:rsidP="00CD43DC">
      <w:pPr>
        <w:jc w:val="center"/>
        <w:rPr>
          <w:sz w:val="24"/>
          <w:szCs w:val="24"/>
        </w:rPr>
      </w:pPr>
      <w:r>
        <w:rPr>
          <w:sz w:val="24"/>
          <w:szCs w:val="24"/>
        </w:rPr>
        <w:t>10</w:t>
      </w:r>
      <w:r w:rsidRPr="00425AC9">
        <w:rPr>
          <w:sz w:val="24"/>
          <w:szCs w:val="24"/>
        </w:rPr>
        <w:t>.0</w:t>
      </w:r>
      <w:r>
        <w:rPr>
          <w:sz w:val="24"/>
          <w:szCs w:val="24"/>
        </w:rPr>
        <w:t>3</w:t>
      </w:r>
      <w:r w:rsidRPr="00425AC9">
        <w:rPr>
          <w:sz w:val="24"/>
          <w:szCs w:val="24"/>
        </w:rPr>
        <w:t>.202</w:t>
      </w:r>
      <w:r>
        <w:rPr>
          <w:sz w:val="24"/>
          <w:szCs w:val="24"/>
        </w:rPr>
        <w:t>6</w:t>
      </w:r>
      <w:r w:rsidRPr="00425AC9">
        <w:rPr>
          <w:sz w:val="24"/>
          <w:szCs w:val="24"/>
        </w:rPr>
        <w:t xml:space="preserve"> года на очередном заседании Совета депутатов муниципального округа Рязанский в городе Москве планируется рассмотреть вопрос о размещении ограждающих устройств по адресу: г. Москва, ул. </w:t>
      </w:r>
      <w:r>
        <w:rPr>
          <w:sz w:val="24"/>
          <w:szCs w:val="24"/>
        </w:rPr>
        <w:t>Михайлова</w:t>
      </w:r>
      <w:r w:rsidRPr="00425AC9">
        <w:rPr>
          <w:sz w:val="24"/>
          <w:szCs w:val="24"/>
        </w:rPr>
        <w:t>, д.</w:t>
      </w:r>
      <w:r>
        <w:rPr>
          <w:sz w:val="24"/>
          <w:szCs w:val="24"/>
        </w:rPr>
        <w:t xml:space="preserve"> 8</w:t>
      </w:r>
      <w:r w:rsidRPr="00425AC9">
        <w:rPr>
          <w:sz w:val="24"/>
          <w:szCs w:val="24"/>
        </w:rPr>
        <w:t xml:space="preserve"> согласно схеме установки шлагбаумов</w:t>
      </w:r>
    </w:p>
    <w:p w14:paraId="513410E2" w14:textId="77777777" w:rsidR="00CD43DC" w:rsidRPr="00425AC9" w:rsidRDefault="00CD43DC" w:rsidP="00CD43DC">
      <w:pPr>
        <w:jc w:val="center"/>
        <w:rPr>
          <w:sz w:val="24"/>
          <w:szCs w:val="24"/>
        </w:rPr>
      </w:pPr>
    </w:p>
    <w:p w14:paraId="557896A0" w14:textId="5CF0ADD9" w:rsidR="00CD43DC" w:rsidRPr="00425AC9" w:rsidRDefault="00CD43DC" w:rsidP="00CD43DC">
      <w:pPr>
        <w:spacing w:before="35" w:line="271" w:lineRule="auto"/>
        <w:ind w:left="142" w:right="-27"/>
        <w:jc w:val="center"/>
        <w:rPr>
          <w:b/>
          <w:bCs/>
          <w:iCs/>
          <w:sz w:val="24"/>
          <w:szCs w:val="24"/>
        </w:rPr>
      </w:pPr>
      <w:r w:rsidRPr="00425AC9">
        <w:rPr>
          <w:b/>
          <w:bCs/>
          <w:sz w:val="24"/>
          <w:szCs w:val="24"/>
        </w:rPr>
        <w:t xml:space="preserve">Схема установки </w:t>
      </w:r>
      <w:r w:rsidRPr="00425AC9">
        <w:rPr>
          <w:b/>
          <w:bCs/>
          <w:iCs/>
          <w:sz w:val="24"/>
          <w:szCs w:val="24"/>
        </w:rPr>
        <w:t xml:space="preserve">двух </w:t>
      </w:r>
      <w:r w:rsidRPr="00425AC9">
        <w:rPr>
          <w:b/>
          <w:bCs/>
          <w:sz w:val="24"/>
          <w:szCs w:val="24"/>
        </w:rPr>
        <w:t xml:space="preserve">ограждающих устройств (шлагбаумов) на придомовой территории в муниципальном округе Рязанский по адресу: </w:t>
      </w:r>
      <w:r w:rsidRPr="00425AC9">
        <w:rPr>
          <w:b/>
          <w:bCs/>
          <w:iCs/>
          <w:sz w:val="24"/>
          <w:szCs w:val="24"/>
        </w:rPr>
        <w:t xml:space="preserve">г. Москва, улица </w:t>
      </w:r>
      <w:r>
        <w:rPr>
          <w:b/>
          <w:bCs/>
          <w:iCs/>
          <w:sz w:val="24"/>
          <w:szCs w:val="24"/>
        </w:rPr>
        <w:t>Михайлова</w:t>
      </w:r>
      <w:r w:rsidRPr="00425AC9">
        <w:rPr>
          <w:b/>
          <w:bCs/>
          <w:iCs/>
          <w:sz w:val="24"/>
          <w:szCs w:val="24"/>
        </w:rPr>
        <w:t xml:space="preserve">, д. </w:t>
      </w:r>
      <w:r>
        <w:rPr>
          <w:b/>
          <w:bCs/>
          <w:iCs/>
          <w:sz w:val="24"/>
          <w:szCs w:val="24"/>
        </w:rPr>
        <w:t>8</w:t>
      </w:r>
      <w:r w:rsidRPr="00425AC9">
        <w:rPr>
          <w:b/>
          <w:bCs/>
          <w:iCs/>
          <w:sz w:val="24"/>
          <w:szCs w:val="24"/>
        </w:rPr>
        <w:t xml:space="preserve"> </w:t>
      </w:r>
    </w:p>
    <w:p w14:paraId="10B9A2A2" w14:textId="77777777" w:rsidR="00B52426" w:rsidRDefault="00B52426">
      <w:pPr>
        <w:pStyle w:val="a3"/>
        <w:rPr>
          <w:sz w:val="20"/>
        </w:rPr>
      </w:pPr>
    </w:p>
    <w:p w14:paraId="3CA0CB1D" w14:textId="750D5494" w:rsidR="00B52426" w:rsidRDefault="00B52426">
      <w:pPr>
        <w:pStyle w:val="a3"/>
        <w:spacing w:before="1"/>
        <w:rPr>
          <w:sz w:val="20"/>
        </w:rPr>
      </w:pPr>
    </w:p>
    <w:p w14:paraId="1B72B737" w14:textId="77777777" w:rsidR="00915BAD" w:rsidRDefault="00915BAD">
      <w:pPr>
        <w:pStyle w:val="a3"/>
        <w:spacing w:before="1"/>
        <w:rPr>
          <w:sz w:val="20"/>
        </w:rPr>
      </w:pPr>
    </w:p>
    <w:p w14:paraId="7F9CDC17" w14:textId="77777777" w:rsidR="00B52426" w:rsidRDefault="00A24D09" w:rsidP="00915BAD">
      <w:pPr>
        <w:pStyle w:val="a4"/>
        <w:ind w:left="0" w:right="0"/>
      </w:pPr>
      <w:r>
        <w:t>ТЕХНИЧЕСКИЙ ПРОЕКТ</w:t>
      </w:r>
    </w:p>
    <w:p w14:paraId="06C47874" w14:textId="77777777" w:rsidR="00B52426" w:rsidRDefault="00A24D09" w:rsidP="00915BAD">
      <w:pPr>
        <w:pStyle w:val="a4"/>
        <w:ind w:left="0" w:right="0"/>
      </w:pPr>
      <w:r>
        <w:t>установки двух автоматических шлагбаумов по адресу: улица Михайлова, 8</w:t>
      </w:r>
    </w:p>
    <w:p w14:paraId="3A4DB8A2" w14:textId="77777777" w:rsidR="00B52426" w:rsidRDefault="00A24D09" w:rsidP="00915BAD">
      <w:pPr>
        <w:jc w:val="center"/>
        <w:rPr>
          <w:i/>
        </w:rPr>
      </w:pPr>
      <w:r>
        <w:rPr>
          <w:i/>
        </w:rPr>
        <w:t>Монтаж двух автоматических шлагбаумов: антивандального (№1 на схеме) и</w:t>
      </w:r>
    </w:p>
    <w:p w14:paraId="52B0E50F" w14:textId="77777777" w:rsidR="00B52426" w:rsidRDefault="00A24D09" w:rsidP="00915BAD">
      <w:pPr>
        <w:jc w:val="center"/>
        <w:rPr>
          <w:i/>
        </w:rPr>
      </w:pPr>
      <w:r>
        <w:rPr>
          <w:i/>
        </w:rPr>
        <w:t>«CAME GARD 3750» (производитель Италия) (№2 на схеме)</w:t>
      </w:r>
    </w:p>
    <w:p w14:paraId="675051DB" w14:textId="77777777" w:rsidR="00B52426" w:rsidRDefault="00B52426">
      <w:pPr>
        <w:pStyle w:val="a3"/>
        <w:spacing w:before="3"/>
        <w:rPr>
          <w:i/>
          <w:sz w:val="21"/>
        </w:rPr>
      </w:pPr>
    </w:p>
    <w:p w14:paraId="0F611D7F" w14:textId="77777777" w:rsidR="00B52426" w:rsidRDefault="00A24D09">
      <w:pPr>
        <w:pStyle w:val="1"/>
        <w:numPr>
          <w:ilvl w:val="1"/>
          <w:numId w:val="6"/>
        </w:numPr>
        <w:tabs>
          <w:tab w:val="left" w:pos="489"/>
        </w:tabs>
      </w:pPr>
      <w:r>
        <w:t>Места размещения</w:t>
      </w:r>
      <w:r>
        <w:rPr>
          <w:spacing w:val="-3"/>
        </w:rPr>
        <w:t xml:space="preserve"> </w:t>
      </w:r>
      <w:r>
        <w:t>шлагбаумов</w:t>
      </w:r>
    </w:p>
    <w:p w14:paraId="1BB549EF" w14:textId="77777777" w:rsidR="00B52426" w:rsidRDefault="00A24D09">
      <w:pPr>
        <w:pStyle w:val="a3"/>
        <w:spacing w:before="184"/>
        <w:ind w:left="102"/>
      </w:pPr>
      <w:r>
        <w:t>Улица Михайлова, 8 - при въезде</w:t>
      </w:r>
      <w:r>
        <w:t xml:space="preserve"> на дворовую территорию.</w:t>
      </w:r>
    </w:p>
    <w:p w14:paraId="14E22387" w14:textId="77777777" w:rsidR="00B52426" w:rsidRDefault="00A24D09">
      <w:pPr>
        <w:pStyle w:val="a3"/>
        <w:spacing w:before="8"/>
        <w:rPr>
          <w:sz w:val="1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2A2D427" wp14:editId="3BB185D4">
            <wp:simplePos x="0" y="0"/>
            <wp:positionH relativeFrom="page">
              <wp:posOffset>1464310</wp:posOffset>
            </wp:positionH>
            <wp:positionV relativeFrom="paragraph">
              <wp:posOffset>161571</wp:posOffset>
            </wp:positionV>
            <wp:extent cx="5192383" cy="5369814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2383" cy="53698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79B361" w14:textId="77777777" w:rsidR="00B52426" w:rsidRDefault="00B52426">
      <w:pPr>
        <w:pStyle w:val="a3"/>
        <w:spacing w:before="2"/>
        <w:rPr>
          <w:sz w:val="21"/>
        </w:rPr>
      </w:pPr>
    </w:p>
    <w:p w14:paraId="51E37910" w14:textId="77777777" w:rsidR="00B52426" w:rsidRDefault="00A24D09">
      <w:pPr>
        <w:pStyle w:val="a3"/>
        <w:ind w:left="1524" w:right="1703"/>
        <w:jc w:val="center"/>
      </w:pPr>
      <w:r>
        <w:t>Рис. 1. Схема размещения шлагбаумов</w:t>
      </w:r>
    </w:p>
    <w:p w14:paraId="1EA83913" w14:textId="77777777" w:rsidR="00B52426" w:rsidRDefault="00B52426">
      <w:pPr>
        <w:pStyle w:val="a3"/>
        <w:spacing w:before="4"/>
        <w:rPr>
          <w:sz w:val="20"/>
        </w:rPr>
      </w:pPr>
    </w:p>
    <w:p w14:paraId="36A254B6" w14:textId="77777777" w:rsidR="00B52426" w:rsidRDefault="00A24D09">
      <w:pPr>
        <w:pStyle w:val="a3"/>
        <w:ind w:left="2684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2467EF8F" wp14:editId="425E0DC0">
            <wp:simplePos x="0" y="0"/>
            <wp:positionH relativeFrom="page">
              <wp:posOffset>1621789</wp:posOffset>
            </wp:positionH>
            <wp:positionV relativeFrom="paragraph">
              <wp:posOffset>125003</wp:posOffset>
            </wp:positionV>
            <wp:extent cx="915483" cy="23304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5483" cy="233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2"/>
        </w:rPr>
        <w:drawing>
          <wp:inline distT="0" distB="0" distL="0" distR="0" wp14:anchorId="2D425F8F" wp14:editId="6658BE7F">
            <wp:extent cx="303332" cy="344277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332" cy="344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4"/>
          <w:sz w:val="20"/>
        </w:rPr>
        <w:t xml:space="preserve"> </w:t>
      </w:r>
      <w:r>
        <w:t>- Места установки</w:t>
      </w:r>
      <w:r>
        <w:rPr>
          <w:spacing w:val="-3"/>
        </w:rPr>
        <w:t xml:space="preserve"> </w:t>
      </w:r>
      <w:r>
        <w:t>шлагбаумов</w:t>
      </w:r>
    </w:p>
    <w:p w14:paraId="0C98968C" w14:textId="77777777" w:rsidR="00B52426" w:rsidRDefault="00B52426">
      <w:pPr>
        <w:sectPr w:rsidR="00B52426" w:rsidSect="00B83904">
          <w:headerReference w:type="default" r:id="rId10"/>
          <w:type w:val="continuous"/>
          <w:pgSz w:w="11910" w:h="16840"/>
          <w:pgMar w:top="760" w:right="560" w:bottom="280" w:left="1600" w:header="720" w:footer="720" w:gutter="0"/>
          <w:cols w:space="720"/>
          <w:titlePg/>
          <w:docGrid w:linePitch="299"/>
        </w:sectPr>
      </w:pPr>
    </w:p>
    <w:p w14:paraId="54D436D3" w14:textId="77777777" w:rsidR="00B52426" w:rsidRDefault="00A24D09">
      <w:pPr>
        <w:pStyle w:val="1"/>
        <w:numPr>
          <w:ilvl w:val="1"/>
          <w:numId w:val="6"/>
        </w:numPr>
        <w:tabs>
          <w:tab w:val="left" w:pos="489"/>
        </w:tabs>
        <w:spacing w:before="77"/>
      </w:pPr>
      <w:r>
        <w:lastRenderedPageBreak/>
        <w:t>Тип</w:t>
      </w:r>
      <w:r>
        <w:rPr>
          <w:spacing w:val="-7"/>
        </w:rPr>
        <w:t xml:space="preserve"> </w:t>
      </w:r>
      <w:r>
        <w:t>шлагбаума</w:t>
      </w:r>
    </w:p>
    <w:p w14:paraId="6C481ECE" w14:textId="77777777" w:rsidR="00B52426" w:rsidRDefault="00A24D09">
      <w:pPr>
        <w:pStyle w:val="a3"/>
        <w:spacing w:before="184"/>
        <w:ind w:left="102" w:right="279"/>
      </w:pPr>
      <w:r>
        <w:t>Шлагбаум автоматический с электромеханическим приводом. Основные компоненты (см. рис. 2): А − тумба из листовой стали толщиной 2 мм, оцинкованная и окрашенная; дверца с индивидуальным</w:t>
      </w:r>
      <w:r>
        <w:rPr>
          <w:spacing w:val="-4"/>
        </w:rPr>
        <w:t xml:space="preserve"> </w:t>
      </w:r>
      <w:r>
        <w:t>ключом;</w:t>
      </w:r>
    </w:p>
    <w:p w14:paraId="25D2C318" w14:textId="77777777" w:rsidR="00B52426" w:rsidRDefault="00A24D09">
      <w:pPr>
        <w:pStyle w:val="a3"/>
        <w:ind w:left="102" w:right="279"/>
      </w:pPr>
      <w:r>
        <w:t>В − монтажное основание, изготовленное из оцинкованной стали и о</w:t>
      </w:r>
      <w:r>
        <w:t>снащенное четырьмя анкерными пластинами с крепежными болтами;</w:t>
      </w:r>
    </w:p>
    <w:p w14:paraId="219325BF" w14:textId="77777777" w:rsidR="00B52426" w:rsidRDefault="00A24D09">
      <w:pPr>
        <w:pStyle w:val="a3"/>
        <w:ind w:left="102"/>
      </w:pPr>
      <w:r>
        <w:t>С − пластина крепления стрелы из оцинкованной стали, позволяющая быстро и надежно закрепить стрелу;</w:t>
      </w:r>
    </w:p>
    <w:p w14:paraId="251BC271" w14:textId="77777777" w:rsidR="00B52426" w:rsidRDefault="00A24D09">
      <w:pPr>
        <w:pStyle w:val="a3"/>
        <w:spacing w:line="252" w:lineRule="exact"/>
        <w:ind w:left="102"/>
      </w:pPr>
      <w:r>
        <w:t>D − разблокировка привода с помощью индивидуального ключа;</w:t>
      </w:r>
    </w:p>
    <w:p w14:paraId="34FF296A" w14:textId="77777777" w:rsidR="00B52426" w:rsidRDefault="00A24D09">
      <w:pPr>
        <w:pStyle w:val="a3"/>
        <w:ind w:left="102" w:right="282"/>
        <w:jc w:val="both"/>
      </w:pPr>
      <w:r>
        <w:t>E − двигатель постоянного тока 24В;</w:t>
      </w:r>
      <w:r>
        <w:t xml:space="preserve"> самоблокирующийся редуктор с литым под давлением алюминиевым корпусом; привод с червячным редуктором с постоянной консистентной смазкой; вращающиеся детали, оснащенные подшипниками со смазкой;</w:t>
      </w:r>
    </w:p>
    <w:p w14:paraId="3BE4A279" w14:textId="77777777" w:rsidR="00B52426" w:rsidRDefault="00A24D09">
      <w:pPr>
        <w:pStyle w:val="a3"/>
        <w:spacing w:line="252" w:lineRule="exact"/>
        <w:ind w:left="102"/>
        <w:jc w:val="both"/>
      </w:pPr>
      <w:r>
        <w:t>F − балансировочная пружина;</w:t>
      </w:r>
    </w:p>
    <w:p w14:paraId="4D39C310" w14:textId="77777777" w:rsidR="00B52426" w:rsidRDefault="00A24D09">
      <w:pPr>
        <w:pStyle w:val="a3"/>
        <w:spacing w:before="1"/>
        <w:ind w:left="102" w:right="6072"/>
        <w:jc w:val="both"/>
      </w:pPr>
      <w:r>
        <w:t>G − встроенные механические упоры</w:t>
      </w:r>
      <w:r>
        <w:t xml:space="preserve">; H − </w:t>
      </w:r>
      <w:proofErr w:type="spellStart"/>
      <w:r>
        <w:t>микровыключатели</w:t>
      </w:r>
      <w:proofErr w:type="spellEnd"/>
      <w:r>
        <w:t xml:space="preserve"> замедления;</w:t>
      </w:r>
    </w:p>
    <w:p w14:paraId="3BFD251D" w14:textId="77777777" w:rsidR="00B52426" w:rsidRDefault="00A24D09">
      <w:pPr>
        <w:pStyle w:val="a3"/>
        <w:spacing w:line="251" w:lineRule="exact"/>
        <w:ind w:left="102"/>
        <w:jc w:val="both"/>
      </w:pPr>
      <w:r>
        <w:t>I − блок управления.</w:t>
      </w:r>
    </w:p>
    <w:p w14:paraId="79859D60" w14:textId="77777777" w:rsidR="00B52426" w:rsidRDefault="00A24D09">
      <w:pPr>
        <w:pStyle w:val="a3"/>
        <w:spacing w:before="6"/>
        <w:rPr>
          <w:sz w:val="26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" behindDoc="0" locked="0" layoutInCell="1" allowOverlap="1" wp14:anchorId="75910E43" wp14:editId="58DD1168">
            <wp:simplePos x="0" y="0"/>
            <wp:positionH relativeFrom="page">
              <wp:posOffset>2495529</wp:posOffset>
            </wp:positionH>
            <wp:positionV relativeFrom="paragraph">
              <wp:posOffset>218942</wp:posOffset>
            </wp:positionV>
            <wp:extent cx="3077262" cy="3392328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7262" cy="3392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F375E5" w14:textId="77777777" w:rsidR="00B52426" w:rsidRDefault="00B52426">
      <w:pPr>
        <w:pStyle w:val="a3"/>
        <w:spacing w:before="2"/>
        <w:rPr>
          <w:sz w:val="27"/>
        </w:rPr>
      </w:pPr>
    </w:p>
    <w:p w14:paraId="37FE9C25" w14:textId="77777777" w:rsidR="00B52426" w:rsidRDefault="00A24D09">
      <w:pPr>
        <w:pStyle w:val="a3"/>
        <w:spacing w:before="1"/>
        <w:ind w:left="1522" w:right="1706"/>
        <w:jc w:val="center"/>
      </w:pPr>
      <w:r>
        <w:t>Рис.2. Основные компоненты</w:t>
      </w:r>
    </w:p>
    <w:p w14:paraId="3DB91BFF" w14:textId="77777777" w:rsidR="00B52426" w:rsidRDefault="00B52426">
      <w:pPr>
        <w:pStyle w:val="a3"/>
        <w:spacing w:before="6"/>
        <w:rPr>
          <w:sz w:val="20"/>
        </w:rPr>
      </w:pPr>
    </w:p>
    <w:p w14:paraId="0173D657" w14:textId="77777777" w:rsidR="00B52426" w:rsidRDefault="00A24D09">
      <w:pPr>
        <w:pStyle w:val="1"/>
        <w:spacing w:line="253" w:lineRule="exact"/>
        <w:ind w:left="102" w:firstLine="0"/>
      </w:pPr>
      <w:r>
        <w:t>Состав комплекта:</w:t>
      </w:r>
    </w:p>
    <w:p w14:paraId="53F26CC5" w14:textId="77777777" w:rsidR="00B52426" w:rsidRDefault="00A24D09">
      <w:pPr>
        <w:pStyle w:val="a5"/>
        <w:numPr>
          <w:ilvl w:val="0"/>
          <w:numId w:val="1"/>
        </w:numPr>
        <w:tabs>
          <w:tab w:val="left" w:pos="810"/>
        </w:tabs>
        <w:spacing w:line="252" w:lineRule="exact"/>
        <w:ind w:hanging="349"/>
      </w:pPr>
      <w:r>
        <w:t>тумба шлагбаума с приводом и блоком управления (класс защиты</w:t>
      </w:r>
      <w:r>
        <w:rPr>
          <w:spacing w:val="-9"/>
        </w:rPr>
        <w:t xml:space="preserve"> </w:t>
      </w:r>
      <w:r>
        <w:t>IP54);</w:t>
      </w:r>
    </w:p>
    <w:p w14:paraId="16439F02" w14:textId="77777777" w:rsidR="00B52426" w:rsidRDefault="00A24D09">
      <w:pPr>
        <w:pStyle w:val="a5"/>
        <w:numPr>
          <w:ilvl w:val="0"/>
          <w:numId w:val="1"/>
        </w:numPr>
        <w:tabs>
          <w:tab w:val="left" w:pos="810"/>
        </w:tabs>
        <w:spacing w:line="252" w:lineRule="exact"/>
        <w:ind w:hanging="349"/>
      </w:pPr>
      <w:r>
        <w:t>стрела алюминиевая 4,2</w:t>
      </w:r>
      <w:r>
        <w:rPr>
          <w:spacing w:val="-4"/>
        </w:rPr>
        <w:t xml:space="preserve"> </w:t>
      </w:r>
      <w:r>
        <w:t>м;</w:t>
      </w:r>
    </w:p>
    <w:p w14:paraId="3B37BBB6" w14:textId="77777777" w:rsidR="00B52426" w:rsidRDefault="00A24D09">
      <w:pPr>
        <w:pStyle w:val="a5"/>
        <w:numPr>
          <w:ilvl w:val="0"/>
          <w:numId w:val="1"/>
        </w:numPr>
        <w:tabs>
          <w:tab w:val="left" w:pos="810"/>
        </w:tabs>
        <w:spacing w:before="2" w:line="252" w:lineRule="exact"/>
        <w:ind w:hanging="349"/>
      </w:pPr>
      <w:r>
        <w:t>наклейки светоотражающие на стрелу</w:t>
      </w:r>
      <w:r>
        <w:rPr>
          <w:spacing w:val="-1"/>
        </w:rPr>
        <w:t xml:space="preserve"> </w:t>
      </w:r>
      <w:r>
        <w:t>(24шт.);</w:t>
      </w:r>
    </w:p>
    <w:p w14:paraId="6429007E" w14:textId="77777777" w:rsidR="00B52426" w:rsidRDefault="00A24D09">
      <w:pPr>
        <w:pStyle w:val="a5"/>
        <w:numPr>
          <w:ilvl w:val="0"/>
          <w:numId w:val="1"/>
        </w:numPr>
        <w:tabs>
          <w:tab w:val="left" w:pos="810"/>
        </w:tabs>
        <w:spacing w:line="252" w:lineRule="exact"/>
        <w:ind w:hanging="349"/>
      </w:pPr>
      <w:r>
        <w:t>фотоэлементы / передатчик, приемник / накладные (дальность 10</w:t>
      </w:r>
      <w:r>
        <w:rPr>
          <w:spacing w:val="-5"/>
        </w:rPr>
        <w:t xml:space="preserve"> </w:t>
      </w:r>
      <w:r>
        <w:t>м);</w:t>
      </w:r>
    </w:p>
    <w:p w14:paraId="1404D7A3" w14:textId="77777777" w:rsidR="00B52426" w:rsidRDefault="00A24D09">
      <w:pPr>
        <w:pStyle w:val="a5"/>
        <w:numPr>
          <w:ilvl w:val="0"/>
          <w:numId w:val="1"/>
        </w:numPr>
        <w:tabs>
          <w:tab w:val="left" w:pos="810"/>
        </w:tabs>
        <w:spacing w:before="1" w:line="252" w:lineRule="exact"/>
        <w:ind w:hanging="349"/>
      </w:pPr>
      <w:r>
        <w:t>стойка для фотоэлементов</w:t>
      </w:r>
      <w:r>
        <w:rPr>
          <w:spacing w:val="-4"/>
        </w:rPr>
        <w:t xml:space="preserve"> </w:t>
      </w:r>
      <w:r>
        <w:t>(h=0,5);</w:t>
      </w:r>
    </w:p>
    <w:p w14:paraId="18D15758" w14:textId="77777777" w:rsidR="00B52426" w:rsidRDefault="00A24D09">
      <w:pPr>
        <w:pStyle w:val="a5"/>
        <w:numPr>
          <w:ilvl w:val="0"/>
          <w:numId w:val="1"/>
        </w:numPr>
        <w:tabs>
          <w:tab w:val="left" w:pos="810"/>
        </w:tabs>
        <w:spacing w:line="252" w:lineRule="exact"/>
        <w:ind w:hanging="349"/>
      </w:pPr>
      <w:r>
        <w:t>брелок-передатчик 2-х канальный (дополнительная</w:t>
      </w:r>
      <w:r>
        <w:rPr>
          <w:spacing w:val="-8"/>
        </w:rPr>
        <w:t xml:space="preserve"> </w:t>
      </w:r>
      <w:r>
        <w:t>опция);</w:t>
      </w:r>
    </w:p>
    <w:p w14:paraId="32107741" w14:textId="77777777" w:rsidR="00B52426" w:rsidRDefault="00A24D09">
      <w:pPr>
        <w:pStyle w:val="a5"/>
        <w:numPr>
          <w:ilvl w:val="0"/>
          <w:numId w:val="1"/>
        </w:numPr>
        <w:tabs>
          <w:tab w:val="left" w:pos="810"/>
        </w:tabs>
        <w:spacing w:line="252" w:lineRule="exact"/>
        <w:ind w:hanging="349"/>
      </w:pPr>
      <w:r>
        <w:t>обогреватель для шлагбаума (дополнительная</w:t>
      </w:r>
      <w:r>
        <w:rPr>
          <w:spacing w:val="-3"/>
        </w:rPr>
        <w:t xml:space="preserve"> </w:t>
      </w:r>
      <w:r>
        <w:t>опция);</w:t>
      </w:r>
    </w:p>
    <w:p w14:paraId="3CBBB980" w14:textId="77777777" w:rsidR="00B52426" w:rsidRDefault="00A24D09">
      <w:pPr>
        <w:pStyle w:val="a5"/>
        <w:numPr>
          <w:ilvl w:val="0"/>
          <w:numId w:val="1"/>
        </w:numPr>
        <w:tabs>
          <w:tab w:val="left" w:pos="810"/>
        </w:tabs>
        <w:spacing w:before="1" w:line="252" w:lineRule="exact"/>
        <w:ind w:hanging="349"/>
      </w:pPr>
      <w:r>
        <w:t xml:space="preserve">блок </w:t>
      </w:r>
      <w:r>
        <w:t>GSM для управления приводом через телефон (дополнительная</w:t>
      </w:r>
      <w:r>
        <w:rPr>
          <w:spacing w:val="-7"/>
        </w:rPr>
        <w:t xml:space="preserve"> </w:t>
      </w:r>
      <w:r>
        <w:t>опция);</w:t>
      </w:r>
    </w:p>
    <w:p w14:paraId="08C848E2" w14:textId="77777777" w:rsidR="00B52426" w:rsidRDefault="00A24D09">
      <w:pPr>
        <w:pStyle w:val="a5"/>
        <w:numPr>
          <w:ilvl w:val="0"/>
          <w:numId w:val="1"/>
        </w:numPr>
        <w:tabs>
          <w:tab w:val="left" w:pos="810"/>
        </w:tabs>
        <w:spacing w:line="252" w:lineRule="exact"/>
        <w:ind w:hanging="349"/>
      </w:pPr>
      <w:r>
        <w:t>блок питания на 3А (12В) для GSM-модуля (дополнительная</w:t>
      </w:r>
      <w:r>
        <w:rPr>
          <w:spacing w:val="-13"/>
        </w:rPr>
        <w:t xml:space="preserve"> </w:t>
      </w:r>
      <w:r>
        <w:t>опция).</w:t>
      </w:r>
    </w:p>
    <w:p w14:paraId="06A0B05D" w14:textId="77777777" w:rsidR="00B52426" w:rsidRDefault="00B52426">
      <w:pPr>
        <w:spacing w:line="252" w:lineRule="exact"/>
        <w:sectPr w:rsidR="00B52426">
          <w:pgSz w:w="11910" w:h="16840"/>
          <w:pgMar w:top="760" w:right="560" w:bottom="280" w:left="1600" w:header="720" w:footer="720" w:gutter="0"/>
          <w:cols w:space="720"/>
        </w:sectPr>
      </w:pPr>
    </w:p>
    <w:p w14:paraId="5D9AA458" w14:textId="77777777" w:rsidR="00B52426" w:rsidRDefault="00A24D09">
      <w:pPr>
        <w:pStyle w:val="1"/>
        <w:numPr>
          <w:ilvl w:val="1"/>
          <w:numId w:val="6"/>
        </w:numPr>
        <w:tabs>
          <w:tab w:val="left" w:pos="489"/>
        </w:tabs>
        <w:spacing w:before="77"/>
      </w:pPr>
      <w:r>
        <w:lastRenderedPageBreak/>
        <w:t>Габаритные</w:t>
      </w:r>
      <w:r>
        <w:rPr>
          <w:spacing w:val="-1"/>
        </w:rPr>
        <w:t xml:space="preserve"> </w:t>
      </w:r>
      <w:r>
        <w:t>размеры</w:t>
      </w:r>
    </w:p>
    <w:p w14:paraId="109FA587" w14:textId="77777777" w:rsidR="00B52426" w:rsidRDefault="00A24D09">
      <w:pPr>
        <w:pStyle w:val="a3"/>
        <w:spacing w:before="10"/>
        <w:rPr>
          <w:b/>
          <w:sz w:val="20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33F1A05E" wp14:editId="57A20AF7">
            <wp:simplePos x="0" y="0"/>
            <wp:positionH relativeFrom="page">
              <wp:posOffset>2466266</wp:posOffset>
            </wp:positionH>
            <wp:positionV relativeFrom="paragraph">
              <wp:posOffset>177679</wp:posOffset>
            </wp:positionV>
            <wp:extent cx="3155991" cy="2094261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5991" cy="2094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9DF28D" w14:textId="77777777" w:rsidR="00B52426" w:rsidRDefault="00B52426">
      <w:pPr>
        <w:pStyle w:val="a3"/>
        <w:spacing w:before="10"/>
        <w:rPr>
          <w:b/>
          <w:sz w:val="26"/>
        </w:rPr>
      </w:pPr>
    </w:p>
    <w:p w14:paraId="616EE223" w14:textId="77777777" w:rsidR="00B52426" w:rsidRDefault="00A24D09">
      <w:pPr>
        <w:pStyle w:val="a3"/>
        <w:spacing w:before="92"/>
        <w:ind w:left="1524" w:right="1705"/>
        <w:jc w:val="center"/>
      </w:pPr>
      <w:r>
        <w:t>Рис. 3. Габаритные размеры</w:t>
      </w:r>
    </w:p>
    <w:p w14:paraId="75E64D86" w14:textId="77777777" w:rsidR="00B52426" w:rsidRDefault="00B52426">
      <w:pPr>
        <w:pStyle w:val="a3"/>
        <w:spacing w:before="2"/>
        <w:rPr>
          <w:sz w:val="16"/>
        </w:rPr>
      </w:pPr>
    </w:p>
    <w:p w14:paraId="1F3914B4" w14:textId="77777777" w:rsidR="00B52426" w:rsidRDefault="00A24D09">
      <w:pPr>
        <w:pStyle w:val="1"/>
        <w:numPr>
          <w:ilvl w:val="1"/>
          <w:numId w:val="6"/>
        </w:numPr>
        <w:tabs>
          <w:tab w:val="left" w:pos="489"/>
        </w:tabs>
        <w:spacing w:before="91"/>
      </w:pPr>
      <w:r>
        <w:t>Внешний вид</w:t>
      </w:r>
      <w:r>
        <w:rPr>
          <w:spacing w:val="-6"/>
        </w:rPr>
        <w:t xml:space="preserve"> </w:t>
      </w:r>
      <w:r>
        <w:t>шлагбаума</w:t>
      </w:r>
    </w:p>
    <w:p w14:paraId="6BDBFD27" w14:textId="77777777" w:rsidR="00B52426" w:rsidRDefault="00A24D09">
      <w:pPr>
        <w:pStyle w:val="a3"/>
        <w:spacing w:before="8"/>
        <w:rPr>
          <w:b/>
          <w:sz w:val="12"/>
        </w:rPr>
      </w:pPr>
      <w:r>
        <w:rPr>
          <w:noProof/>
        </w:rPr>
        <w:drawing>
          <wp:anchor distT="0" distB="0" distL="0" distR="0" simplePos="0" relativeHeight="4" behindDoc="0" locked="0" layoutInCell="1" allowOverlap="1" wp14:anchorId="7E8B973E" wp14:editId="4C362CD8">
            <wp:simplePos x="0" y="0"/>
            <wp:positionH relativeFrom="page">
              <wp:posOffset>3504293</wp:posOffset>
            </wp:positionH>
            <wp:positionV relativeFrom="paragraph">
              <wp:posOffset>117630</wp:posOffset>
            </wp:positionV>
            <wp:extent cx="1760298" cy="2148840"/>
            <wp:effectExtent l="0" t="0" r="0" b="0"/>
            <wp:wrapTopAndBottom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0298" cy="2148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8BB11C" w14:textId="77777777" w:rsidR="00B52426" w:rsidRDefault="00A24D09">
      <w:pPr>
        <w:pStyle w:val="a3"/>
        <w:spacing w:before="206"/>
        <w:ind w:left="1522" w:right="1706"/>
        <w:jc w:val="center"/>
      </w:pPr>
      <w:r>
        <w:t>Рис. 4. Внешний вид шлагбаума</w:t>
      </w:r>
    </w:p>
    <w:p w14:paraId="17166766" w14:textId="77777777" w:rsidR="00B52426" w:rsidRDefault="00B52426">
      <w:pPr>
        <w:pStyle w:val="a3"/>
        <w:spacing w:before="4"/>
        <w:rPr>
          <w:sz w:val="16"/>
        </w:rPr>
      </w:pPr>
    </w:p>
    <w:p w14:paraId="51898101" w14:textId="77777777" w:rsidR="00B52426" w:rsidRDefault="00A24D09">
      <w:pPr>
        <w:pStyle w:val="1"/>
        <w:numPr>
          <w:ilvl w:val="1"/>
          <w:numId w:val="6"/>
        </w:numPr>
        <w:tabs>
          <w:tab w:val="left" w:pos="489"/>
        </w:tabs>
        <w:spacing w:before="91"/>
      </w:pPr>
      <w:r>
        <w:t>Технические характеристики</w:t>
      </w:r>
      <w:r>
        <w:rPr>
          <w:spacing w:val="-4"/>
        </w:rPr>
        <w:t xml:space="preserve"> </w:t>
      </w:r>
      <w:r>
        <w:t>шлагбаума</w:t>
      </w:r>
    </w:p>
    <w:p w14:paraId="2326F21C" w14:textId="77777777" w:rsidR="00B52426" w:rsidRDefault="00B52426">
      <w:pPr>
        <w:pStyle w:val="a3"/>
        <w:rPr>
          <w:b/>
          <w:sz w:val="20"/>
        </w:rPr>
      </w:pPr>
    </w:p>
    <w:p w14:paraId="2822E17B" w14:textId="77777777" w:rsidR="00B52426" w:rsidRDefault="00A24D09">
      <w:pPr>
        <w:pStyle w:val="a3"/>
        <w:spacing w:before="3"/>
        <w:rPr>
          <w:b/>
          <w:sz w:val="25"/>
        </w:rPr>
      </w:pPr>
      <w:r>
        <w:rPr>
          <w:noProof/>
        </w:rPr>
        <w:drawing>
          <wp:anchor distT="0" distB="0" distL="0" distR="0" simplePos="0" relativeHeight="5" behindDoc="0" locked="0" layoutInCell="1" allowOverlap="1" wp14:anchorId="5563361B" wp14:editId="5A1F8944">
            <wp:simplePos x="0" y="0"/>
            <wp:positionH relativeFrom="page">
              <wp:posOffset>1133697</wp:posOffset>
            </wp:positionH>
            <wp:positionV relativeFrom="paragraph">
              <wp:posOffset>209442</wp:posOffset>
            </wp:positionV>
            <wp:extent cx="3197710" cy="810768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7710" cy="810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" behindDoc="0" locked="0" layoutInCell="1" allowOverlap="1" wp14:anchorId="06E1DF48" wp14:editId="223F7E03">
            <wp:simplePos x="0" y="0"/>
            <wp:positionH relativeFrom="page">
              <wp:posOffset>1151221</wp:posOffset>
            </wp:positionH>
            <wp:positionV relativeFrom="paragraph">
              <wp:posOffset>1277022</wp:posOffset>
            </wp:positionV>
            <wp:extent cx="3101171" cy="1707546"/>
            <wp:effectExtent l="0" t="0" r="0" b="0"/>
            <wp:wrapTopAndBottom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1171" cy="17075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310632" w14:textId="77777777" w:rsidR="00B52426" w:rsidRDefault="00B52426">
      <w:pPr>
        <w:pStyle w:val="a3"/>
        <w:spacing w:before="2"/>
        <w:rPr>
          <w:b/>
          <w:sz w:val="29"/>
        </w:rPr>
      </w:pPr>
    </w:p>
    <w:p w14:paraId="3CC79630" w14:textId="77777777" w:rsidR="00B52426" w:rsidRDefault="00B52426">
      <w:pPr>
        <w:rPr>
          <w:sz w:val="29"/>
        </w:rPr>
        <w:sectPr w:rsidR="00B52426">
          <w:pgSz w:w="11910" w:h="16840"/>
          <w:pgMar w:top="760" w:right="560" w:bottom="280" w:left="1600" w:header="720" w:footer="720" w:gutter="0"/>
          <w:cols w:space="720"/>
        </w:sectPr>
      </w:pPr>
    </w:p>
    <w:p w14:paraId="4FD98A1A" w14:textId="77777777" w:rsidR="00B52426" w:rsidRDefault="00A24D09">
      <w:pPr>
        <w:pStyle w:val="a5"/>
        <w:numPr>
          <w:ilvl w:val="1"/>
          <w:numId w:val="6"/>
        </w:numPr>
        <w:tabs>
          <w:tab w:val="left" w:pos="544"/>
        </w:tabs>
        <w:spacing w:before="77"/>
        <w:ind w:left="543"/>
        <w:jc w:val="both"/>
        <w:rPr>
          <w:b/>
        </w:rPr>
      </w:pPr>
      <w:r>
        <w:rPr>
          <w:b/>
        </w:rPr>
        <w:lastRenderedPageBreak/>
        <w:t>Тип шлагбаума</w:t>
      </w:r>
      <w:r>
        <w:rPr>
          <w:b/>
          <w:spacing w:val="-4"/>
        </w:rPr>
        <w:t xml:space="preserve"> </w:t>
      </w:r>
      <w:r>
        <w:rPr>
          <w:b/>
        </w:rPr>
        <w:t>(антивандальный)</w:t>
      </w:r>
    </w:p>
    <w:p w14:paraId="6793D90A" w14:textId="77777777" w:rsidR="00B52426" w:rsidRDefault="00A24D09">
      <w:pPr>
        <w:spacing w:before="57" w:line="276" w:lineRule="auto"/>
        <w:ind w:left="102" w:right="290"/>
        <w:jc w:val="both"/>
        <w:rPr>
          <w:sz w:val="24"/>
        </w:rPr>
      </w:pPr>
      <w:r>
        <w:rPr>
          <w:sz w:val="24"/>
        </w:rPr>
        <w:t>Тумба шлагбаума в комплекте с направляющими роликами, размер 1250х500х1250мм, зашита листом 1.5мм, имеет окно для обслуживания привода. Ко</w:t>
      </w:r>
      <w:r>
        <w:rPr>
          <w:sz w:val="24"/>
        </w:rPr>
        <w:t>нструкция окрашена порошковой полиэфирной краской. В закрытом положении стрела лежит на приемной стойке, укомплектованной уловителем для стрелы. При ширине проезда более 4 метров или при большом весе стрелы изготавливаются на базе консольных систем.</w:t>
      </w:r>
    </w:p>
    <w:p w14:paraId="2DFA4D6B" w14:textId="77777777" w:rsidR="00B52426" w:rsidRDefault="00B52426">
      <w:pPr>
        <w:pStyle w:val="a3"/>
        <w:rPr>
          <w:sz w:val="26"/>
        </w:rPr>
      </w:pPr>
    </w:p>
    <w:p w14:paraId="7678D437" w14:textId="77777777" w:rsidR="00B52426" w:rsidRDefault="00B52426">
      <w:pPr>
        <w:pStyle w:val="a3"/>
        <w:spacing w:before="11"/>
        <w:rPr>
          <w:sz w:val="21"/>
        </w:rPr>
      </w:pPr>
    </w:p>
    <w:p w14:paraId="147233BA" w14:textId="77777777" w:rsidR="00B52426" w:rsidRDefault="00A24D09">
      <w:pPr>
        <w:pStyle w:val="1"/>
        <w:numPr>
          <w:ilvl w:val="1"/>
          <w:numId w:val="6"/>
        </w:numPr>
        <w:tabs>
          <w:tab w:val="left" w:pos="489"/>
        </w:tabs>
        <w:jc w:val="both"/>
      </w:pPr>
      <w:r>
        <w:t>Габа</w:t>
      </w:r>
      <w:r>
        <w:t>ритные</w:t>
      </w:r>
      <w:r>
        <w:rPr>
          <w:spacing w:val="-1"/>
        </w:rPr>
        <w:t xml:space="preserve"> </w:t>
      </w:r>
      <w:r>
        <w:t>размеры</w:t>
      </w:r>
    </w:p>
    <w:p w14:paraId="7C370FDA" w14:textId="77777777" w:rsidR="00B52426" w:rsidRDefault="00B52426">
      <w:pPr>
        <w:pStyle w:val="a3"/>
        <w:rPr>
          <w:b/>
          <w:sz w:val="20"/>
        </w:rPr>
      </w:pPr>
    </w:p>
    <w:p w14:paraId="6768219E" w14:textId="77777777" w:rsidR="00B52426" w:rsidRDefault="00B52426">
      <w:pPr>
        <w:pStyle w:val="a3"/>
        <w:rPr>
          <w:b/>
          <w:sz w:val="20"/>
        </w:rPr>
      </w:pPr>
    </w:p>
    <w:p w14:paraId="20DE9B51" w14:textId="77777777" w:rsidR="00B52426" w:rsidRDefault="00A24D09">
      <w:pPr>
        <w:pStyle w:val="a3"/>
        <w:spacing w:before="1"/>
        <w:rPr>
          <w:b/>
          <w:sz w:val="17"/>
        </w:rPr>
      </w:pPr>
      <w:r>
        <w:rPr>
          <w:noProof/>
        </w:rPr>
        <w:drawing>
          <wp:anchor distT="0" distB="0" distL="0" distR="0" simplePos="0" relativeHeight="7" behindDoc="0" locked="0" layoutInCell="1" allowOverlap="1" wp14:anchorId="78D1FD0C" wp14:editId="2AE5ABE6">
            <wp:simplePos x="0" y="0"/>
            <wp:positionH relativeFrom="page">
              <wp:posOffset>1080769</wp:posOffset>
            </wp:positionH>
            <wp:positionV relativeFrom="paragraph">
              <wp:posOffset>149709</wp:posOffset>
            </wp:positionV>
            <wp:extent cx="5000936" cy="2914650"/>
            <wp:effectExtent l="0" t="0" r="0" b="0"/>
            <wp:wrapTopAndBottom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0936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F94201" w14:textId="77777777" w:rsidR="00B52426" w:rsidRDefault="00B52426">
      <w:pPr>
        <w:pStyle w:val="a3"/>
        <w:rPr>
          <w:b/>
          <w:sz w:val="20"/>
        </w:rPr>
      </w:pPr>
    </w:p>
    <w:p w14:paraId="7365D017" w14:textId="77777777" w:rsidR="00B52426" w:rsidRDefault="00B52426">
      <w:pPr>
        <w:pStyle w:val="a3"/>
        <w:spacing w:before="2"/>
        <w:rPr>
          <w:b/>
          <w:sz w:val="26"/>
        </w:rPr>
      </w:pPr>
    </w:p>
    <w:p w14:paraId="23ECF73F" w14:textId="77777777" w:rsidR="00B52426" w:rsidRDefault="00A24D09">
      <w:pPr>
        <w:pStyle w:val="a3"/>
        <w:spacing w:before="92"/>
        <w:ind w:left="1524" w:right="1705"/>
        <w:jc w:val="center"/>
      </w:pPr>
      <w:r>
        <w:t>Рис. 2. Габаритные размеры</w:t>
      </w:r>
    </w:p>
    <w:p w14:paraId="54D5ED26" w14:textId="77777777" w:rsidR="00B52426" w:rsidRDefault="00B52426">
      <w:pPr>
        <w:pStyle w:val="a3"/>
        <w:rPr>
          <w:sz w:val="24"/>
        </w:rPr>
      </w:pPr>
    </w:p>
    <w:p w14:paraId="2DF7ACAA" w14:textId="77777777" w:rsidR="00B52426" w:rsidRDefault="00B52426">
      <w:pPr>
        <w:pStyle w:val="a3"/>
        <w:rPr>
          <w:sz w:val="24"/>
        </w:rPr>
      </w:pPr>
    </w:p>
    <w:p w14:paraId="11A7B1C7" w14:textId="77777777" w:rsidR="00B52426" w:rsidRDefault="00B52426">
      <w:pPr>
        <w:pStyle w:val="a3"/>
        <w:spacing w:before="11"/>
        <w:rPr>
          <w:sz w:val="29"/>
        </w:rPr>
      </w:pPr>
    </w:p>
    <w:p w14:paraId="695BE5B9" w14:textId="77777777" w:rsidR="00B52426" w:rsidRDefault="00A24D09">
      <w:pPr>
        <w:pStyle w:val="1"/>
        <w:numPr>
          <w:ilvl w:val="1"/>
          <w:numId w:val="6"/>
        </w:numPr>
        <w:tabs>
          <w:tab w:val="left" w:pos="544"/>
        </w:tabs>
        <w:ind w:left="543" w:hanging="442"/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480057D1" wp14:editId="5035CEC8">
            <wp:simplePos x="0" y="0"/>
            <wp:positionH relativeFrom="page">
              <wp:posOffset>5488200</wp:posOffset>
            </wp:positionH>
            <wp:positionV relativeFrom="paragraph">
              <wp:posOffset>2153</wp:posOffset>
            </wp:positionV>
            <wp:extent cx="1649032" cy="1626235"/>
            <wp:effectExtent l="0" t="0" r="0" b="0"/>
            <wp:wrapNone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9032" cy="1626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Технические характеристики</w:t>
      </w:r>
      <w:r>
        <w:rPr>
          <w:spacing w:val="-12"/>
        </w:rPr>
        <w:t xml:space="preserve"> </w:t>
      </w:r>
      <w:r>
        <w:t>шлагбаума</w:t>
      </w:r>
    </w:p>
    <w:p w14:paraId="0588E086" w14:textId="77777777" w:rsidR="00B52426" w:rsidRDefault="00A24D09">
      <w:pPr>
        <w:spacing w:before="184"/>
        <w:ind w:left="102"/>
        <w:rPr>
          <w:b/>
          <w:i/>
          <w:sz w:val="24"/>
        </w:rPr>
      </w:pPr>
      <w:r>
        <w:rPr>
          <w:b/>
          <w:i/>
          <w:sz w:val="24"/>
        </w:rPr>
        <w:t xml:space="preserve">Привод для откатных ворот </w:t>
      </w:r>
      <w:proofErr w:type="spellStart"/>
      <w:r>
        <w:rPr>
          <w:b/>
          <w:i/>
          <w:sz w:val="24"/>
        </w:rPr>
        <w:t>Nice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Robus</w:t>
      </w:r>
      <w:proofErr w:type="spellEnd"/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250HS</w:t>
      </w:r>
    </w:p>
    <w:p w14:paraId="6F1A20E3" w14:textId="77777777" w:rsidR="00B52426" w:rsidRDefault="00B52426">
      <w:pPr>
        <w:pStyle w:val="a3"/>
        <w:spacing w:before="5"/>
        <w:rPr>
          <w:b/>
          <w:i/>
          <w:sz w:val="24"/>
        </w:rPr>
      </w:pPr>
    </w:p>
    <w:p w14:paraId="586C84BF" w14:textId="77777777" w:rsidR="00B52426" w:rsidRDefault="00A24D09">
      <w:pPr>
        <w:pStyle w:val="a5"/>
        <w:numPr>
          <w:ilvl w:val="2"/>
          <w:numId w:val="6"/>
        </w:numPr>
        <w:tabs>
          <w:tab w:val="left" w:pos="809"/>
          <w:tab w:val="left" w:pos="810"/>
        </w:tabs>
        <w:spacing w:before="1"/>
        <w:ind w:hanging="349"/>
      </w:pPr>
      <w:r>
        <w:t>Напряжение питания - 230 В, 50</w:t>
      </w:r>
      <w:r>
        <w:rPr>
          <w:spacing w:val="-4"/>
        </w:rPr>
        <w:t xml:space="preserve"> </w:t>
      </w:r>
      <w:r>
        <w:t>Гц</w:t>
      </w:r>
    </w:p>
    <w:p w14:paraId="562D7CF6" w14:textId="77777777" w:rsidR="00B52426" w:rsidRDefault="00A24D09">
      <w:pPr>
        <w:pStyle w:val="a5"/>
        <w:numPr>
          <w:ilvl w:val="2"/>
          <w:numId w:val="6"/>
        </w:numPr>
        <w:tabs>
          <w:tab w:val="left" w:pos="809"/>
          <w:tab w:val="left" w:pos="810"/>
        </w:tabs>
        <w:spacing w:line="269" w:lineRule="exact"/>
        <w:ind w:hanging="349"/>
      </w:pPr>
      <w:r>
        <w:t>Мощность - 430</w:t>
      </w:r>
      <w:r>
        <w:rPr>
          <w:spacing w:val="-2"/>
        </w:rPr>
        <w:t xml:space="preserve"> </w:t>
      </w:r>
      <w:r>
        <w:t>Вт</w:t>
      </w:r>
    </w:p>
    <w:p w14:paraId="2A1FC096" w14:textId="77777777" w:rsidR="00B52426" w:rsidRDefault="00A24D09">
      <w:pPr>
        <w:pStyle w:val="a5"/>
        <w:numPr>
          <w:ilvl w:val="2"/>
          <w:numId w:val="6"/>
        </w:numPr>
        <w:tabs>
          <w:tab w:val="left" w:pos="809"/>
          <w:tab w:val="left" w:pos="810"/>
        </w:tabs>
        <w:spacing w:line="269" w:lineRule="exact"/>
        <w:ind w:hanging="349"/>
      </w:pPr>
      <w:r>
        <w:t>Скорость ворот – 0,4 м/сек (14 сек. для стрелы 4</w:t>
      </w:r>
      <w:r>
        <w:rPr>
          <w:spacing w:val="-6"/>
        </w:rPr>
        <w:t xml:space="preserve"> </w:t>
      </w:r>
      <w:r>
        <w:t>м.)</w:t>
      </w:r>
    </w:p>
    <w:p w14:paraId="1F2BFE74" w14:textId="77777777" w:rsidR="00B52426" w:rsidRDefault="00A24D09">
      <w:pPr>
        <w:pStyle w:val="a5"/>
        <w:numPr>
          <w:ilvl w:val="2"/>
          <w:numId w:val="6"/>
        </w:numPr>
        <w:tabs>
          <w:tab w:val="left" w:pos="809"/>
          <w:tab w:val="left" w:pos="810"/>
        </w:tabs>
        <w:spacing w:line="269" w:lineRule="exact"/>
        <w:ind w:hanging="349"/>
      </w:pPr>
      <w:r>
        <w:t>Интенсивность - 100 циклов в час (для стрелы 4</w:t>
      </w:r>
      <w:r>
        <w:rPr>
          <w:spacing w:val="-15"/>
        </w:rPr>
        <w:t xml:space="preserve"> </w:t>
      </w:r>
      <w:r>
        <w:t>м.)</w:t>
      </w:r>
    </w:p>
    <w:p w14:paraId="75CD7850" w14:textId="77777777" w:rsidR="00B52426" w:rsidRDefault="00A24D09">
      <w:pPr>
        <w:pStyle w:val="a5"/>
        <w:numPr>
          <w:ilvl w:val="2"/>
          <w:numId w:val="6"/>
        </w:numPr>
        <w:tabs>
          <w:tab w:val="left" w:pos="809"/>
          <w:tab w:val="left" w:pos="810"/>
        </w:tabs>
        <w:spacing w:line="269" w:lineRule="exact"/>
        <w:ind w:hanging="349"/>
      </w:pPr>
      <w:r>
        <w:t>Диапазон рабочих температур</w:t>
      </w:r>
      <w:r>
        <w:rPr>
          <w:spacing w:val="-2"/>
        </w:rPr>
        <w:t xml:space="preserve"> </w:t>
      </w:r>
      <w:r>
        <w:t>–20…+50°C</w:t>
      </w:r>
    </w:p>
    <w:p w14:paraId="668D7C89" w14:textId="77777777" w:rsidR="00B52426" w:rsidRDefault="00A24D09">
      <w:pPr>
        <w:pStyle w:val="a5"/>
        <w:numPr>
          <w:ilvl w:val="2"/>
          <w:numId w:val="6"/>
        </w:numPr>
        <w:tabs>
          <w:tab w:val="left" w:pos="809"/>
          <w:tab w:val="left" w:pos="810"/>
        </w:tabs>
        <w:spacing w:line="269" w:lineRule="exact"/>
        <w:ind w:hanging="349"/>
      </w:pPr>
      <w:r>
        <w:t>Степень защиты -</w:t>
      </w:r>
      <w:r>
        <w:rPr>
          <w:spacing w:val="-2"/>
        </w:rPr>
        <w:t xml:space="preserve"> </w:t>
      </w:r>
      <w:r>
        <w:t>IP44</w:t>
      </w:r>
    </w:p>
    <w:p w14:paraId="5CEF8E20" w14:textId="77777777" w:rsidR="00B52426" w:rsidRDefault="00A24D09">
      <w:pPr>
        <w:pStyle w:val="a5"/>
        <w:numPr>
          <w:ilvl w:val="2"/>
          <w:numId w:val="6"/>
        </w:numPr>
        <w:tabs>
          <w:tab w:val="left" w:pos="809"/>
          <w:tab w:val="left" w:pos="810"/>
        </w:tabs>
        <w:spacing w:line="269" w:lineRule="exact"/>
        <w:ind w:hanging="349"/>
      </w:pPr>
      <w:r>
        <w:t>Максимальный вес ворот - 250</w:t>
      </w:r>
      <w:r>
        <w:rPr>
          <w:spacing w:val="-5"/>
        </w:rPr>
        <w:t xml:space="preserve"> </w:t>
      </w:r>
      <w:r>
        <w:t>кг</w:t>
      </w:r>
    </w:p>
    <w:p w14:paraId="6D2C5337" w14:textId="77777777" w:rsidR="00B52426" w:rsidRDefault="00A24D09">
      <w:pPr>
        <w:pStyle w:val="a5"/>
        <w:numPr>
          <w:ilvl w:val="2"/>
          <w:numId w:val="6"/>
        </w:numPr>
        <w:tabs>
          <w:tab w:val="left" w:pos="809"/>
          <w:tab w:val="left" w:pos="810"/>
        </w:tabs>
        <w:spacing w:line="269" w:lineRule="exact"/>
        <w:ind w:hanging="349"/>
      </w:pPr>
      <w:r>
        <w:t>Максимальное количество пультов для встроенного приемника - 256</w:t>
      </w:r>
      <w:r>
        <w:rPr>
          <w:spacing w:val="-7"/>
        </w:rPr>
        <w:t xml:space="preserve"> </w:t>
      </w:r>
      <w:r>
        <w:t>шт.</w:t>
      </w:r>
    </w:p>
    <w:p w14:paraId="58814CE8" w14:textId="77777777" w:rsidR="00B52426" w:rsidRDefault="00B52426">
      <w:pPr>
        <w:pStyle w:val="a3"/>
        <w:rPr>
          <w:sz w:val="26"/>
        </w:rPr>
      </w:pPr>
    </w:p>
    <w:p w14:paraId="737037B8" w14:textId="77777777" w:rsidR="00B52426" w:rsidRDefault="00B52426">
      <w:pPr>
        <w:pStyle w:val="a3"/>
        <w:spacing w:before="9"/>
        <w:rPr>
          <w:sz w:val="21"/>
        </w:rPr>
      </w:pPr>
    </w:p>
    <w:p w14:paraId="33168D13" w14:textId="77777777" w:rsidR="00B52426" w:rsidRDefault="00A24D09">
      <w:pPr>
        <w:pStyle w:val="1"/>
        <w:numPr>
          <w:ilvl w:val="1"/>
          <w:numId w:val="6"/>
        </w:numPr>
        <w:tabs>
          <w:tab w:val="left" w:pos="489"/>
        </w:tabs>
      </w:pPr>
      <w:r>
        <w:t>Эксплуатация</w:t>
      </w:r>
      <w:r>
        <w:rPr>
          <w:spacing w:val="-2"/>
        </w:rPr>
        <w:t xml:space="preserve"> </w:t>
      </w:r>
      <w:r>
        <w:t>шлагбаумов</w:t>
      </w:r>
    </w:p>
    <w:p w14:paraId="032ED5DE" w14:textId="77777777" w:rsidR="00B52426" w:rsidRDefault="00B52426">
      <w:pPr>
        <w:pStyle w:val="a3"/>
        <w:spacing w:before="9"/>
        <w:rPr>
          <w:b/>
          <w:sz w:val="20"/>
        </w:rPr>
      </w:pPr>
    </w:p>
    <w:p w14:paraId="36CF4F76" w14:textId="77777777" w:rsidR="00B52426" w:rsidRDefault="00A24D09">
      <w:pPr>
        <w:pStyle w:val="a5"/>
        <w:numPr>
          <w:ilvl w:val="2"/>
          <w:numId w:val="5"/>
        </w:numPr>
        <w:tabs>
          <w:tab w:val="left" w:pos="654"/>
        </w:tabs>
        <w:rPr>
          <w:b/>
        </w:rPr>
      </w:pPr>
      <w:r>
        <w:rPr>
          <w:b/>
        </w:rPr>
        <w:t>Система управления и безопасности</w:t>
      </w:r>
      <w:r>
        <w:rPr>
          <w:b/>
          <w:spacing w:val="-2"/>
        </w:rPr>
        <w:t xml:space="preserve"> </w:t>
      </w:r>
      <w:r>
        <w:rPr>
          <w:b/>
        </w:rPr>
        <w:t>шлагбаумов</w:t>
      </w:r>
    </w:p>
    <w:p w14:paraId="4A2822FB" w14:textId="77777777" w:rsidR="00B52426" w:rsidRDefault="00A24D09">
      <w:pPr>
        <w:pStyle w:val="a3"/>
        <w:spacing w:before="59"/>
        <w:ind w:left="102"/>
      </w:pPr>
      <w:r>
        <w:t>Система управления и безопасности каждого шлагбаума включает в себя:</w:t>
      </w:r>
    </w:p>
    <w:p w14:paraId="00D2E21C" w14:textId="77777777" w:rsidR="00B52426" w:rsidRDefault="00A24D09">
      <w:pPr>
        <w:pStyle w:val="a5"/>
        <w:numPr>
          <w:ilvl w:val="3"/>
          <w:numId w:val="5"/>
        </w:numPr>
        <w:tabs>
          <w:tab w:val="left" w:pos="809"/>
          <w:tab w:val="left" w:pos="810"/>
        </w:tabs>
        <w:spacing w:before="37"/>
        <w:ind w:left="810" w:hanging="349"/>
      </w:pPr>
      <w:r>
        <w:t>радиоприемник (дополнительная</w:t>
      </w:r>
      <w:r>
        <w:rPr>
          <w:spacing w:val="-1"/>
        </w:rPr>
        <w:t xml:space="preserve"> </w:t>
      </w:r>
      <w:r>
        <w:t>опция);</w:t>
      </w:r>
    </w:p>
    <w:p w14:paraId="3539075E" w14:textId="77777777" w:rsidR="00B52426" w:rsidRDefault="00B52426">
      <w:pPr>
        <w:sectPr w:rsidR="00B52426">
          <w:pgSz w:w="11910" w:h="16840"/>
          <w:pgMar w:top="760" w:right="560" w:bottom="280" w:left="1600" w:header="720" w:footer="720" w:gutter="0"/>
          <w:cols w:space="720"/>
        </w:sectPr>
      </w:pPr>
    </w:p>
    <w:p w14:paraId="67DC67A8" w14:textId="77777777" w:rsidR="00B52426" w:rsidRDefault="00A24D09">
      <w:pPr>
        <w:pStyle w:val="a5"/>
        <w:numPr>
          <w:ilvl w:val="3"/>
          <w:numId w:val="5"/>
        </w:numPr>
        <w:tabs>
          <w:tab w:val="left" w:pos="810"/>
        </w:tabs>
        <w:spacing w:before="75" w:line="273" w:lineRule="auto"/>
        <w:ind w:left="821" w:right="284" w:hanging="360"/>
        <w:jc w:val="both"/>
      </w:pPr>
      <w:r>
        <w:lastRenderedPageBreak/>
        <w:t>пульт дистанционного управления (брелоки), находящиеся в личном пользовании жителей (дополнительная</w:t>
      </w:r>
      <w:r>
        <w:rPr>
          <w:spacing w:val="-1"/>
        </w:rPr>
        <w:t xml:space="preserve"> </w:t>
      </w:r>
      <w:r>
        <w:t>опция);</w:t>
      </w:r>
    </w:p>
    <w:p w14:paraId="0D817A74" w14:textId="77777777" w:rsidR="00B52426" w:rsidRDefault="00A24D09">
      <w:pPr>
        <w:pStyle w:val="a5"/>
        <w:numPr>
          <w:ilvl w:val="3"/>
          <w:numId w:val="5"/>
        </w:numPr>
        <w:tabs>
          <w:tab w:val="left" w:pos="810"/>
        </w:tabs>
        <w:spacing w:before="3" w:line="276" w:lineRule="auto"/>
        <w:ind w:left="821" w:right="282" w:hanging="360"/>
        <w:jc w:val="both"/>
      </w:pPr>
      <w:r>
        <w:t>ключ для разблокировки, который используется в случае отключения электроэнергии для разблокировки стрелы и поднятия ее в вертикальное</w:t>
      </w:r>
      <w:r>
        <w:t xml:space="preserve"> положение, (должен храниться в диспетчерской ДЭЗ или у ответственного</w:t>
      </w:r>
      <w:r>
        <w:rPr>
          <w:spacing w:val="-10"/>
        </w:rPr>
        <w:t xml:space="preserve"> </w:t>
      </w:r>
      <w:r>
        <w:t>лица);</w:t>
      </w:r>
    </w:p>
    <w:p w14:paraId="3B436AD7" w14:textId="77777777" w:rsidR="00B52426" w:rsidRDefault="00A24D09">
      <w:pPr>
        <w:pStyle w:val="a5"/>
        <w:numPr>
          <w:ilvl w:val="3"/>
          <w:numId w:val="5"/>
        </w:numPr>
        <w:tabs>
          <w:tab w:val="left" w:pos="810"/>
        </w:tabs>
        <w:spacing w:line="266" w:lineRule="exact"/>
        <w:ind w:left="810" w:hanging="349"/>
        <w:jc w:val="both"/>
      </w:pPr>
      <w:r>
        <w:t>фотоэлементы</w:t>
      </w:r>
      <w:r>
        <w:rPr>
          <w:spacing w:val="-1"/>
        </w:rPr>
        <w:t xml:space="preserve"> </w:t>
      </w:r>
      <w:r>
        <w:t>безопасности;</w:t>
      </w:r>
    </w:p>
    <w:p w14:paraId="24668483" w14:textId="77777777" w:rsidR="00B52426" w:rsidRDefault="00A24D09">
      <w:pPr>
        <w:pStyle w:val="a5"/>
        <w:numPr>
          <w:ilvl w:val="3"/>
          <w:numId w:val="5"/>
        </w:numPr>
        <w:tabs>
          <w:tab w:val="left" w:pos="810"/>
        </w:tabs>
        <w:spacing w:before="37" w:line="276" w:lineRule="auto"/>
        <w:ind w:left="821" w:right="283" w:hanging="360"/>
        <w:jc w:val="both"/>
      </w:pPr>
      <w:r>
        <w:t>GSM блок управления, позволяющий открывать шлагбаум со стационарных городских и/или мобильных телефонов путем совершения бесплатного звонка на заявленный номер (дополнительная</w:t>
      </w:r>
      <w:r>
        <w:rPr>
          <w:spacing w:val="-1"/>
        </w:rPr>
        <w:t xml:space="preserve"> </w:t>
      </w:r>
      <w:r>
        <w:t>опция);</w:t>
      </w:r>
    </w:p>
    <w:p w14:paraId="0BF6573B" w14:textId="77777777" w:rsidR="00B52426" w:rsidRDefault="00A24D09">
      <w:pPr>
        <w:pStyle w:val="a5"/>
        <w:numPr>
          <w:ilvl w:val="3"/>
          <w:numId w:val="5"/>
        </w:numPr>
        <w:tabs>
          <w:tab w:val="left" w:pos="810"/>
        </w:tabs>
        <w:spacing w:line="266" w:lineRule="exact"/>
        <w:ind w:left="810" w:hanging="349"/>
        <w:jc w:val="both"/>
      </w:pPr>
      <w:r>
        <w:t>блок управления для удаленной</w:t>
      </w:r>
      <w:r>
        <w:rPr>
          <w:spacing w:val="-1"/>
        </w:rPr>
        <w:t xml:space="preserve"> </w:t>
      </w:r>
      <w:r>
        <w:t>диспетчеризации;</w:t>
      </w:r>
    </w:p>
    <w:p w14:paraId="047D2A69" w14:textId="77777777" w:rsidR="00B52426" w:rsidRDefault="00A24D09">
      <w:pPr>
        <w:pStyle w:val="a5"/>
        <w:numPr>
          <w:ilvl w:val="3"/>
          <w:numId w:val="5"/>
        </w:numPr>
        <w:tabs>
          <w:tab w:val="left" w:pos="810"/>
        </w:tabs>
        <w:spacing w:before="38"/>
        <w:ind w:left="810" w:hanging="349"/>
        <w:jc w:val="both"/>
      </w:pPr>
      <w:r>
        <w:t>вызывную панель</w:t>
      </w:r>
      <w:r>
        <w:rPr>
          <w:spacing w:val="-1"/>
        </w:rPr>
        <w:t xml:space="preserve"> </w:t>
      </w:r>
      <w:r>
        <w:t>диспетчер</w:t>
      </w:r>
      <w:r>
        <w:t>а;</w:t>
      </w:r>
    </w:p>
    <w:p w14:paraId="50D0A58E" w14:textId="77777777" w:rsidR="00B52426" w:rsidRDefault="00A24D09">
      <w:pPr>
        <w:pStyle w:val="a5"/>
        <w:numPr>
          <w:ilvl w:val="3"/>
          <w:numId w:val="5"/>
        </w:numPr>
        <w:tabs>
          <w:tab w:val="left" w:pos="810"/>
        </w:tabs>
        <w:spacing w:before="35"/>
        <w:ind w:left="810" w:hanging="349"/>
        <w:jc w:val="both"/>
      </w:pPr>
      <w:r>
        <w:t>камеру</w:t>
      </w:r>
      <w:r>
        <w:rPr>
          <w:spacing w:val="-1"/>
        </w:rPr>
        <w:t xml:space="preserve"> </w:t>
      </w:r>
      <w:r>
        <w:t>видеонаблюдения.</w:t>
      </w:r>
    </w:p>
    <w:p w14:paraId="6F6C2741" w14:textId="77777777" w:rsidR="00B52426" w:rsidRDefault="00A24D09">
      <w:pPr>
        <w:pStyle w:val="a3"/>
        <w:spacing w:before="39" w:line="276" w:lineRule="auto"/>
        <w:ind w:left="102" w:right="283"/>
        <w:jc w:val="both"/>
      </w:pPr>
      <w:r>
        <w:t>Система управления и безопасности шлагбаумов позволяет управлять движением стрелы шлагбаума с помощью:</w:t>
      </w:r>
    </w:p>
    <w:p w14:paraId="232ACD52" w14:textId="77777777" w:rsidR="00B52426" w:rsidRDefault="00A24D09">
      <w:pPr>
        <w:pStyle w:val="a5"/>
        <w:numPr>
          <w:ilvl w:val="0"/>
          <w:numId w:val="4"/>
        </w:numPr>
        <w:tabs>
          <w:tab w:val="left" w:pos="386"/>
        </w:tabs>
        <w:ind w:right="283" w:firstLine="0"/>
        <w:jc w:val="both"/>
      </w:pPr>
      <w:r>
        <w:t>мобильного приложения. Открыв мобильное приложение, пользователь видит в реальном времени картинку с видеокамеры, установленно</w:t>
      </w:r>
      <w:r>
        <w:t xml:space="preserve">й около шлагбаума. Нажав на иконку </w:t>
      </w:r>
      <w:proofErr w:type="gramStart"/>
      <w:r>
        <w:t>шлагбаума</w:t>
      </w:r>
      <w:proofErr w:type="gramEnd"/>
      <w:r>
        <w:t xml:space="preserve"> происходит открытие. Также можно в мобильном приложении получить разовый код на проезд гостевого автотранспорта. Пользователь может вносить ежемесячную оплату за пользование шлагбаумами без комиссии </w:t>
      </w:r>
      <w:proofErr w:type="gramStart"/>
      <w:r>
        <w:t>банка</w:t>
      </w:r>
      <w:r>
        <w:rPr>
          <w:spacing w:val="-8"/>
        </w:rPr>
        <w:t xml:space="preserve"> </w:t>
      </w:r>
      <w:r>
        <w:t>;</w:t>
      </w:r>
      <w:proofErr w:type="gramEnd"/>
    </w:p>
    <w:p w14:paraId="3C137B10" w14:textId="77777777" w:rsidR="00B52426" w:rsidRDefault="00A24D09">
      <w:pPr>
        <w:pStyle w:val="a5"/>
        <w:numPr>
          <w:ilvl w:val="0"/>
          <w:numId w:val="4"/>
        </w:numPr>
        <w:tabs>
          <w:tab w:val="left" w:pos="386"/>
        </w:tabs>
        <w:ind w:right="282" w:firstLine="0"/>
        <w:jc w:val="both"/>
      </w:pPr>
      <w:r>
        <w:t xml:space="preserve">GSM </w:t>
      </w:r>
      <w:r>
        <w:t>блока управления, позволяющего открывать шлагбаум со стационарных городских и/или мобильных телефонов путем совершения бесплатного звонка на заявленный номер, (закрытие шлагбаума осуществляется посредством настройки режима автоматического закрывания</w:t>
      </w:r>
      <w:r>
        <w:rPr>
          <w:spacing w:val="-15"/>
        </w:rPr>
        <w:t xml:space="preserve"> </w:t>
      </w:r>
      <w:r>
        <w:t>стрелы</w:t>
      </w:r>
      <w:r>
        <w:t>);</w:t>
      </w:r>
    </w:p>
    <w:p w14:paraId="5264D819" w14:textId="77777777" w:rsidR="00B52426" w:rsidRDefault="00A24D09">
      <w:pPr>
        <w:pStyle w:val="a5"/>
        <w:numPr>
          <w:ilvl w:val="0"/>
          <w:numId w:val="4"/>
        </w:numPr>
        <w:tabs>
          <w:tab w:val="left" w:pos="386"/>
        </w:tabs>
        <w:spacing w:line="252" w:lineRule="exact"/>
        <w:ind w:left="385"/>
        <w:jc w:val="both"/>
      </w:pPr>
      <w:r>
        <w:t>блока управления для удаленной</w:t>
      </w:r>
      <w:r>
        <w:rPr>
          <w:spacing w:val="-5"/>
        </w:rPr>
        <w:t xml:space="preserve"> </w:t>
      </w:r>
      <w:r>
        <w:t>диспетчеризации.</w:t>
      </w:r>
    </w:p>
    <w:p w14:paraId="01C31545" w14:textId="77777777" w:rsidR="00B52426" w:rsidRDefault="00B52426">
      <w:pPr>
        <w:pStyle w:val="a3"/>
      </w:pPr>
    </w:p>
    <w:p w14:paraId="3413B7E8" w14:textId="77777777" w:rsidR="00B52426" w:rsidRDefault="00A24D09">
      <w:pPr>
        <w:pStyle w:val="a3"/>
        <w:ind w:left="102" w:right="282"/>
        <w:jc w:val="both"/>
      </w:pPr>
      <w:r>
        <w:t>Защита от падения стрелы в зоне проезда осуществляется посредством датчиков безопасности (фотоэлементов), которые срабатывают в случае нахождения в зоне проезда какого-либо препятствия.</w:t>
      </w:r>
    </w:p>
    <w:p w14:paraId="73830FD4" w14:textId="77777777" w:rsidR="00B52426" w:rsidRDefault="00B52426">
      <w:pPr>
        <w:pStyle w:val="a3"/>
        <w:rPr>
          <w:sz w:val="24"/>
        </w:rPr>
      </w:pPr>
    </w:p>
    <w:p w14:paraId="060332FA" w14:textId="77777777" w:rsidR="00B52426" w:rsidRDefault="00B52426">
      <w:pPr>
        <w:pStyle w:val="a3"/>
        <w:rPr>
          <w:sz w:val="20"/>
        </w:rPr>
      </w:pPr>
    </w:p>
    <w:p w14:paraId="43C75725" w14:textId="77777777" w:rsidR="00B52426" w:rsidRDefault="00A24D09">
      <w:pPr>
        <w:pStyle w:val="1"/>
        <w:numPr>
          <w:ilvl w:val="2"/>
          <w:numId w:val="5"/>
        </w:numPr>
        <w:tabs>
          <w:tab w:val="left" w:pos="652"/>
        </w:tabs>
        <w:spacing w:before="1" w:line="252" w:lineRule="exact"/>
        <w:ind w:left="651" w:hanging="550"/>
        <w:jc w:val="both"/>
      </w:pPr>
      <w:r>
        <w:t>Условия въезда на гороженную</w:t>
      </w:r>
      <w:r>
        <w:rPr>
          <w:spacing w:val="-4"/>
        </w:rPr>
        <w:t xml:space="preserve"> </w:t>
      </w:r>
      <w:r>
        <w:t>территорию</w:t>
      </w:r>
    </w:p>
    <w:p w14:paraId="5166F45E" w14:textId="2F5D74F4" w:rsidR="00B52426" w:rsidRDefault="00A24D09">
      <w:pPr>
        <w:pStyle w:val="a5"/>
        <w:numPr>
          <w:ilvl w:val="3"/>
          <w:numId w:val="3"/>
        </w:numPr>
        <w:tabs>
          <w:tab w:val="left" w:pos="880"/>
        </w:tabs>
        <w:ind w:right="282" w:firstLine="0"/>
        <w:jc w:val="both"/>
      </w:pPr>
      <w:r>
        <w:rPr>
          <w:b/>
        </w:rPr>
        <w:t xml:space="preserve">Жители </w:t>
      </w:r>
      <w:r>
        <w:t xml:space="preserve">для </w:t>
      </w:r>
      <w:r>
        <w:rPr>
          <w:b/>
        </w:rPr>
        <w:t xml:space="preserve">въезда </w:t>
      </w:r>
      <w:r>
        <w:t>на огороже</w:t>
      </w:r>
      <w:r>
        <w:t xml:space="preserve">нную придомовую территорию и </w:t>
      </w:r>
      <w:r>
        <w:rPr>
          <w:b/>
        </w:rPr>
        <w:t xml:space="preserve">выезда </w:t>
      </w:r>
      <w:r>
        <w:t xml:space="preserve">используют индивидуальные (именные) пульты либо управляют открытием шлагбаума с помощью звонков с мобильных или стационарных телефонов на определенные телефонные номера, закрепленные за каждым из шлагбаумов. Тарификации </w:t>
      </w:r>
      <w:r>
        <w:t xml:space="preserve">данных звонков не происходит, они </w:t>
      </w:r>
      <w:r w:rsidR="005F6BCE">
        <w:t>для жителей</w:t>
      </w:r>
      <w:r>
        <w:t xml:space="preserve"> бесплатны.</w:t>
      </w:r>
    </w:p>
    <w:p w14:paraId="75B99063" w14:textId="77777777" w:rsidR="00B52426" w:rsidRDefault="00A24D09">
      <w:pPr>
        <w:pStyle w:val="a5"/>
        <w:numPr>
          <w:ilvl w:val="3"/>
          <w:numId w:val="3"/>
        </w:numPr>
        <w:tabs>
          <w:tab w:val="left" w:pos="894"/>
        </w:tabs>
        <w:ind w:right="283" w:firstLine="0"/>
        <w:jc w:val="both"/>
      </w:pPr>
      <w:r>
        <w:rPr>
          <w:b/>
        </w:rPr>
        <w:t xml:space="preserve">Въезд </w:t>
      </w:r>
      <w:r>
        <w:t xml:space="preserve">на огороженную территорию </w:t>
      </w:r>
      <w:r>
        <w:rPr>
          <w:b/>
        </w:rPr>
        <w:t>автотранспорта, принадлежащего экстренным службам (</w:t>
      </w:r>
      <w:r>
        <w:t xml:space="preserve">Постановление Правительства Москвы №428), </w:t>
      </w:r>
      <w:r>
        <w:rPr>
          <w:b/>
        </w:rPr>
        <w:t xml:space="preserve">машин коммунальных служб </w:t>
      </w:r>
      <w:r>
        <w:t>осуществляется с вызывной панели путем нажатия к</w:t>
      </w:r>
      <w:r>
        <w:t xml:space="preserve">нопки (клавиши). В данном случае сигнал поступает дежурному диспетчеру, который принимает решение об открытии шлагбаума. </w:t>
      </w:r>
      <w:r>
        <w:rPr>
          <w:b/>
        </w:rPr>
        <w:t xml:space="preserve">Выезд </w:t>
      </w:r>
      <w:r>
        <w:t>указанного и любого иного автотранспорта беспрепятственно осуществляется при нажатии кнопки на вызывной</w:t>
      </w:r>
      <w:r>
        <w:rPr>
          <w:spacing w:val="-2"/>
        </w:rPr>
        <w:t xml:space="preserve"> </w:t>
      </w:r>
      <w:r>
        <w:t>панели.</w:t>
      </w:r>
    </w:p>
    <w:p w14:paraId="6AE528CA" w14:textId="77777777" w:rsidR="00B52426" w:rsidRDefault="00A24D09">
      <w:pPr>
        <w:pStyle w:val="a5"/>
        <w:numPr>
          <w:ilvl w:val="3"/>
          <w:numId w:val="3"/>
        </w:numPr>
        <w:tabs>
          <w:tab w:val="left" w:pos="950"/>
        </w:tabs>
        <w:spacing w:before="1"/>
        <w:ind w:right="281" w:firstLine="0"/>
        <w:jc w:val="both"/>
      </w:pPr>
      <w:r>
        <w:rPr>
          <w:b/>
        </w:rPr>
        <w:t xml:space="preserve">Въезд </w:t>
      </w:r>
      <w:r>
        <w:t>на личном а</w:t>
      </w:r>
      <w:r>
        <w:t xml:space="preserve">втотранспорте </w:t>
      </w:r>
      <w:r>
        <w:rPr>
          <w:b/>
        </w:rPr>
        <w:t>граждан, не являющихся жителями домов</w:t>
      </w:r>
      <w:r>
        <w:t>, находящихся на огороженной территории (как-то друзей, знакомых, родственников и т.д.), приехавших к какому-либо жителю, осуществляется непосредственно самим жителем одним из следующих</w:t>
      </w:r>
      <w:r>
        <w:rPr>
          <w:spacing w:val="-3"/>
        </w:rPr>
        <w:t xml:space="preserve"> </w:t>
      </w:r>
      <w:r>
        <w:t>способов:</w:t>
      </w:r>
    </w:p>
    <w:p w14:paraId="745AACEA" w14:textId="77777777" w:rsidR="00B52426" w:rsidRDefault="00A24D09">
      <w:pPr>
        <w:pStyle w:val="a5"/>
        <w:numPr>
          <w:ilvl w:val="4"/>
          <w:numId w:val="3"/>
        </w:numPr>
        <w:tabs>
          <w:tab w:val="left" w:pos="810"/>
        </w:tabs>
        <w:spacing w:line="269" w:lineRule="exact"/>
        <w:ind w:left="810" w:hanging="289"/>
      </w:pPr>
      <w:r>
        <w:t>пультом для открытия</w:t>
      </w:r>
      <w:r>
        <w:rPr>
          <w:spacing w:val="-5"/>
        </w:rPr>
        <w:t xml:space="preserve"> </w:t>
      </w:r>
      <w:r>
        <w:t>шлагбаума</w:t>
      </w:r>
    </w:p>
    <w:p w14:paraId="55A87DA0" w14:textId="77777777" w:rsidR="00B52426" w:rsidRDefault="00A24D09">
      <w:pPr>
        <w:pStyle w:val="a5"/>
        <w:numPr>
          <w:ilvl w:val="4"/>
          <w:numId w:val="3"/>
        </w:numPr>
        <w:tabs>
          <w:tab w:val="left" w:pos="810"/>
        </w:tabs>
        <w:ind w:left="881" w:right="284" w:hanging="360"/>
      </w:pPr>
      <w:r>
        <w:t>с помощью звонка на определенный телефонный номер, служащий для открытия шлагбаума,</w:t>
      </w:r>
    </w:p>
    <w:p w14:paraId="3BE83D44" w14:textId="77777777" w:rsidR="00B52426" w:rsidRDefault="00A24D09">
      <w:pPr>
        <w:pStyle w:val="a5"/>
        <w:numPr>
          <w:ilvl w:val="4"/>
          <w:numId w:val="3"/>
        </w:numPr>
        <w:tabs>
          <w:tab w:val="left" w:pos="810"/>
        </w:tabs>
        <w:spacing w:line="269" w:lineRule="exact"/>
        <w:ind w:left="810" w:hanging="289"/>
      </w:pPr>
      <w:r>
        <w:t>путем подачи заявки в диспетчерскую</w:t>
      </w:r>
      <w:r>
        <w:rPr>
          <w:spacing w:val="-5"/>
        </w:rPr>
        <w:t xml:space="preserve"> </w:t>
      </w:r>
      <w:r>
        <w:t>службу.</w:t>
      </w:r>
    </w:p>
    <w:p w14:paraId="578320E2" w14:textId="77777777" w:rsidR="00B52426" w:rsidRDefault="00A24D09">
      <w:pPr>
        <w:pStyle w:val="a3"/>
        <w:ind w:left="881" w:right="287"/>
        <w:jc w:val="both"/>
      </w:pPr>
      <w:r>
        <w:t>Житель звонит в диспетчерскую и получает номер заявки. Далее передает ее водителю автотранспортного средства, которое собирается осуществить въезд на территорию. Водитель обращается в диспетчерскую, через вызывную панель и сообщает номер заявки.</w:t>
      </w:r>
    </w:p>
    <w:p w14:paraId="5C916D5E" w14:textId="77777777" w:rsidR="00B52426" w:rsidRDefault="00A24D09">
      <w:pPr>
        <w:pStyle w:val="a5"/>
        <w:numPr>
          <w:ilvl w:val="4"/>
          <w:numId w:val="3"/>
        </w:numPr>
        <w:tabs>
          <w:tab w:val="left" w:pos="810"/>
        </w:tabs>
        <w:ind w:left="881" w:right="285" w:hanging="360"/>
        <w:jc w:val="both"/>
      </w:pPr>
      <w:r>
        <w:t>путем обра</w:t>
      </w:r>
      <w:r>
        <w:t>щения к диспетчеру через вызывную панель и сообщением постоянного четырехзначного ПИН-кода.</w:t>
      </w:r>
    </w:p>
    <w:p w14:paraId="521DA53C" w14:textId="77777777" w:rsidR="00B52426" w:rsidRDefault="00A24D09">
      <w:pPr>
        <w:pStyle w:val="a3"/>
        <w:spacing w:line="242" w:lineRule="auto"/>
        <w:ind w:left="102" w:right="286"/>
        <w:jc w:val="both"/>
      </w:pPr>
      <w:r>
        <w:rPr>
          <w:b/>
        </w:rPr>
        <w:t xml:space="preserve">Выезд </w:t>
      </w:r>
      <w:r>
        <w:t>указанного автотранспорта беспрепятственно осуществляется при нажатии кнопки на вызывной панели, либо это осуществляет житель, к которому данный автотранспорт</w:t>
      </w:r>
      <w:r>
        <w:t xml:space="preserve"> прибыл.</w:t>
      </w:r>
    </w:p>
    <w:p w14:paraId="5658D2D3" w14:textId="77777777" w:rsidR="00B52426" w:rsidRDefault="00B52426">
      <w:pPr>
        <w:spacing w:line="242" w:lineRule="auto"/>
        <w:jc w:val="both"/>
        <w:sectPr w:rsidR="00B52426">
          <w:pgSz w:w="11910" w:h="16840"/>
          <w:pgMar w:top="760" w:right="560" w:bottom="280" w:left="1600" w:header="720" w:footer="720" w:gutter="0"/>
          <w:cols w:space="720"/>
        </w:sectPr>
      </w:pPr>
    </w:p>
    <w:p w14:paraId="289CD54D" w14:textId="77777777" w:rsidR="00B52426" w:rsidRDefault="00A24D09">
      <w:pPr>
        <w:pStyle w:val="1"/>
        <w:numPr>
          <w:ilvl w:val="2"/>
          <w:numId w:val="5"/>
        </w:numPr>
        <w:tabs>
          <w:tab w:val="left" w:pos="652"/>
        </w:tabs>
        <w:spacing w:before="77"/>
        <w:ind w:left="651" w:hanging="550"/>
      </w:pPr>
      <w:r>
        <w:lastRenderedPageBreak/>
        <w:t>Порядок действий при отсутствии</w:t>
      </w:r>
      <w:r>
        <w:rPr>
          <w:spacing w:val="-5"/>
        </w:rPr>
        <w:t xml:space="preserve"> </w:t>
      </w:r>
      <w:r>
        <w:t>напряжения</w:t>
      </w:r>
    </w:p>
    <w:p w14:paraId="23AFACFD" w14:textId="77777777" w:rsidR="00B52426" w:rsidRDefault="00A24D09">
      <w:pPr>
        <w:spacing w:before="186" w:line="276" w:lineRule="auto"/>
        <w:ind w:left="102" w:right="281"/>
        <w:jc w:val="both"/>
      </w:pPr>
      <w:r>
        <w:t xml:space="preserve">Система управления позволяет поднять стрелу шлагбаума вручную при отключении электропитания с помощью ключа для разблокировки. </w:t>
      </w:r>
      <w:r>
        <w:rPr>
          <w:b/>
          <w:i/>
        </w:rPr>
        <w:t>Использовать данный метод на постоянной основе для управления ш</w:t>
      </w:r>
      <w:r>
        <w:rPr>
          <w:b/>
          <w:i/>
        </w:rPr>
        <w:t xml:space="preserve">лагбаумом запрещено. Он используется для открытия шлагбаума с целью обеспечения проезда только в аварийных случаях. </w:t>
      </w:r>
      <w:r>
        <w:t>Для этого необходимо произвести разблокировку электропривода. Порядок разблокировки электропривода приведен на рис. 5.</w:t>
      </w:r>
    </w:p>
    <w:p w14:paraId="258C1A5D" w14:textId="77777777" w:rsidR="00B52426" w:rsidRDefault="00A24D09">
      <w:pPr>
        <w:pStyle w:val="a3"/>
        <w:spacing w:before="2"/>
        <w:rPr>
          <w:sz w:val="24"/>
        </w:rPr>
      </w:pPr>
      <w:r>
        <w:rPr>
          <w:noProof/>
        </w:rPr>
        <w:drawing>
          <wp:anchor distT="0" distB="0" distL="0" distR="0" simplePos="0" relativeHeight="9" behindDoc="0" locked="0" layoutInCell="1" allowOverlap="1" wp14:anchorId="3B4AB10A" wp14:editId="3B769311">
            <wp:simplePos x="0" y="0"/>
            <wp:positionH relativeFrom="page">
              <wp:posOffset>2916189</wp:posOffset>
            </wp:positionH>
            <wp:positionV relativeFrom="paragraph">
              <wp:posOffset>201548</wp:posOffset>
            </wp:positionV>
            <wp:extent cx="2475938" cy="1688496"/>
            <wp:effectExtent l="0" t="0" r="0" b="0"/>
            <wp:wrapTopAndBottom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5938" cy="1688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DC1AF6" w14:textId="77777777" w:rsidR="00B52426" w:rsidRDefault="00B52426">
      <w:pPr>
        <w:pStyle w:val="a3"/>
        <w:spacing w:before="6"/>
        <w:rPr>
          <w:sz w:val="19"/>
        </w:rPr>
      </w:pPr>
    </w:p>
    <w:p w14:paraId="3902F32F" w14:textId="77777777" w:rsidR="00B52426" w:rsidRDefault="00A24D09">
      <w:pPr>
        <w:pStyle w:val="a3"/>
        <w:spacing w:before="1"/>
        <w:ind w:left="1524" w:right="1706"/>
        <w:jc w:val="center"/>
      </w:pPr>
      <w:r>
        <w:t>Рис. 5. Разблокиро</w:t>
      </w:r>
      <w:r>
        <w:t>вка привода с помощью ключа для разблокировки</w:t>
      </w:r>
    </w:p>
    <w:p w14:paraId="4138252C" w14:textId="77777777" w:rsidR="00B52426" w:rsidRDefault="00B52426">
      <w:pPr>
        <w:pStyle w:val="a3"/>
        <w:rPr>
          <w:sz w:val="24"/>
        </w:rPr>
      </w:pPr>
    </w:p>
    <w:p w14:paraId="21F6CD52" w14:textId="77777777" w:rsidR="00B52426" w:rsidRDefault="00A24D09">
      <w:pPr>
        <w:pStyle w:val="1"/>
        <w:numPr>
          <w:ilvl w:val="1"/>
          <w:numId w:val="6"/>
        </w:numPr>
        <w:tabs>
          <w:tab w:val="left" w:pos="638"/>
        </w:tabs>
        <w:spacing w:before="174"/>
        <w:ind w:left="102" w:right="283" w:firstLine="0"/>
      </w:pPr>
      <w:r>
        <w:t>Диспетчеризация шлагбаумов. Обеспечение круглосуточного проезда на придомовую территорию автотранспортных средств экстренных и коммунальных</w:t>
      </w:r>
      <w:r>
        <w:rPr>
          <w:spacing w:val="-4"/>
        </w:rPr>
        <w:t xml:space="preserve"> </w:t>
      </w:r>
      <w:r>
        <w:t>служб</w:t>
      </w:r>
    </w:p>
    <w:p w14:paraId="142F8F72" w14:textId="77777777" w:rsidR="00B52426" w:rsidRDefault="00B52426">
      <w:pPr>
        <w:pStyle w:val="a3"/>
        <w:spacing w:before="1"/>
        <w:rPr>
          <w:b/>
          <w:sz w:val="21"/>
        </w:rPr>
      </w:pPr>
    </w:p>
    <w:p w14:paraId="7F9EB4EB" w14:textId="77777777" w:rsidR="00B52426" w:rsidRDefault="00A24D09">
      <w:pPr>
        <w:pStyle w:val="a5"/>
        <w:numPr>
          <w:ilvl w:val="2"/>
          <w:numId w:val="2"/>
        </w:numPr>
        <w:tabs>
          <w:tab w:val="left" w:pos="762"/>
        </w:tabs>
        <w:rPr>
          <w:b/>
        </w:rPr>
      </w:pPr>
      <w:r>
        <w:rPr>
          <w:b/>
        </w:rPr>
        <w:t>Основная задача</w:t>
      </w:r>
      <w:r>
        <w:rPr>
          <w:b/>
          <w:spacing w:val="-3"/>
        </w:rPr>
        <w:t xml:space="preserve"> </w:t>
      </w:r>
      <w:r>
        <w:rPr>
          <w:b/>
        </w:rPr>
        <w:t>диспетчера</w:t>
      </w:r>
    </w:p>
    <w:p w14:paraId="068F9788" w14:textId="77777777" w:rsidR="00B52426" w:rsidRDefault="00A24D09">
      <w:pPr>
        <w:pStyle w:val="a3"/>
        <w:spacing w:before="186" w:line="276" w:lineRule="auto"/>
        <w:ind w:left="102" w:right="281"/>
        <w:jc w:val="both"/>
      </w:pPr>
      <w:r>
        <w:t xml:space="preserve">Основной задачей диспетчера в рамках оказания услуг по удаленной диспетчеризации шлагбаумов является открытие шлагбаумов (поднятие стрел шлагбаумов) для проезда на придомовую территорию автотранспортных средств экстренных и коммунальных служб, в т.ч. 112, </w:t>
      </w:r>
      <w:r>
        <w:t>01, 02, 03, 04, в круглосуточном режиме. Пропуск социальных и иных такси и автомобилей служб доставки осуществляется на основе дополнительных договоренностей.</w:t>
      </w:r>
    </w:p>
    <w:p w14:paraId="4DB4EF22" w14:textId="77777777" w:rsidR="00B52426" w:rsidRDefault="00B52426">
      <w:pPr>
        <w:pStyle w:val="a3"/>
        <w:spacing w:before="10"/>
        <w:rPr>
          <w:sz w:val="20"/>
        </w:rPr>
      </w:pPr>
    </w:p>
    <w:p w14:paraId="3146C411" w14:textId="77777777" w:rsidR="00B52426" w:rsidRDefault="00A24D09">
      <w:pPr>
        <w:pStyle w:val="1"/>
        <w:numPr>
          <w:ilvl w:val="2"/>
          <w:numId w:val="2"/>
        </w:numPr>
        <w:tabs>
          <w:tab w:val="left" w:pos="762"/>
        </w:tabs>
        <w:spacing w:before="1"/>
      </w:pPr>
      <w:r>
        <w:t>Принцип осуществления вызова</w:t>
      </w:r>
      <w:r>
        <w:rPr>
          <w:spacing w:val="-6"/>
        </w:rPr>
        <w:t xml:space="preserve"> </w:t>
      </w:r>
      <w:r>
        <w:t>диспетчера</w:t>
      </w:r>
    </w:p>
    <w:p w14:paraId="02DC9C6B" w14:textId="77777777" w:rsidR="00B52426" w:rsidRDefault="00A24D09">
      <w:pPr>
        <w:pStyle w:val="a3"/>
        <w:spacing w:before="186" w:line="276" w:lineRule="auto"/>
        <w:ind w:left="102" w:right="588"/>
      </w:pPr>
      <w:r>
        <w:t>Звонок на пульт управления диспетчера осуществляется наж</w:t>
      </w:r>
      <w:r>
        <w:t>атием кнопки на вызывной панели, находящейся рядом со шлагбаумом.</w:t>
      </w:r>
    </w:p>
    <w:p w14:paraId="646958FC" w14:textId="77777777" w:rsidR="00B52426" w:rsidRDefault="00B52426">
      <w:pPr>
        <w:pStyle w:val="a3"/>
        <w:rPr>
          <w:sz w:val="21"/>
        </w:rPr>
      </w:pPr>
    </w:p>
    <w:p w14:paraId="3887AA85" w14:textId="77777777" w:rsidR="00B52426" w:rsidRDefault="00A24D09">
      <w:pPr>
        <w:pStyle w:val="1"/>
        <w:numPr>
          <w:ilvl w:val="2"/>
          <w:numId w:val="2"/>
        </w:numPr>
        <w:tabs>
          <w:tab w:val="left" w:pos="762"/>
        </w:tabs>
      </w:pPr>
      <w:r>
        <w:t>Порядок работы</w:t>
      </w:r>
      <w:r>
        <w:rPr>
          <w:spacing w:val="-3"/>
        </w:rPr>
        <w:t xml:space="preserve"> </w:t>
      </w:r>
      <w:r>
        <w:t>диспетчера</w:t>
      </w:r>
    </w:p>
    <w:p w14:paraId="47A57B2B" w14:textId="77777777" w:rsidR="00B52426" w:rsidRDefault="00A24D09">
      <w:pPr>
        <w:pStyle w:val="a3"/>
        <w:spacing w:before="186" w:line="276" w:lineRule="auto"/>
        <w:ind w:left="102" w:right="283"/>
        <w:jc w:val="both"/>
      </w:pPr>
      <w:r>
        <w:t xml:space="preserve">а) Диспетчер принимает решение об открытии шлагбаума или разъясняет согласованный с жителями порядок въезда на придомовую территорию, в случае если им принимается </w:t>
      </w:r>
      <w:r>
        <w:t>решение не пропускать автотранспортное средство, не относящееся к категории автотранспортных средств экстренных и коммунальных служб, такси и служб доставки. При принятии решения об открытии шлагбаума диспетчер визуально оценивает ситуацию по картинке с ус</w:t>
      </w:r>
      <w:r>
        <w:t>тановленной у шлагбаума видеокамеры.</w:t>
      </w:r>
    </w:p>
    <w:p w14:paraId="32730C12" w14:textId="77777777" w:rsidR="00B52426" w:rsidRDefault="00A24D09">
      <w:pPr>
        <w:pStyle w:val="a3"/>
        <w:spacing w:before="199" w:line="278" w:lineRule="auto"/>
        <w:ind w:left="102" w:right="279"/>
      </w:pPr>
      <w:r>
        <w:t>б) Диспетчер открывает шлагбаум с помощью пульта управления шлагбаумами, передавая сигнал на открытие на блок управления шлагбаума.</w:t>
      </w:r>
    </w:p>
    <w:sectPr w:rsidR="00B52426">
      <w:pgSz w:w="11910" w:h="16840"/>
      <w:pgMar w:top="760" w:right="56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248F4F" w14:textId="77777777" w:rsidR="00A24D09" w:rsidRDefault="00A24D09" w:rsidP="00B83904">
      <w:r>
        <w:separator/>
      </w:r>
    </w:p>
  </w:endnote>
  <w:endnote w:type="continuationSeparator" w:id="0">
    <w:p w14:paraId="60AFB9CB" w14:textId="77777777" w:rsidR="00A24D09" w:rsidRDefault="00A24D09" w:rsidP="00B83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F9118E" w14:textId="77777777" w:rsidR="00A24D09" w:rsidRDefault="00A24D09" w:rsidP="00B83904">
      <w:r>
        <w:separator/>
      </w:r>
    </w:p>
  </w:footnote>
  <w:footnote w:type="continuationSeparator" w:id="0">
    <w:p w14:paraId="532BE3CF" w14:textId="77777777" w:rsidR="00A24D09" w:rsidRDefault="00A24D09" w:rsidP="00B83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69122882"/>
      <w:docPartObj>
        <w:docPartGallery w:val="Page Numbers (Top of Page)"/>
        <w:docPartUnique/>
      </w:docPartObj>
    </w:sdtPr>
    <w:sdtContent>
      <w:p w14:paraId="55B6E6E3" w14:textId="614D3D8C" w:rsidR="00B83904" w:rsidRDefault="00B8390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66EFA4" w14:textId="77777777" w:rsidR="00B83904" w:rsidRDefault="00B8390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C03AE7"/>
    <w:multiLevelType w:val="multilevel"/>
    <w:tmpl w:val="0728F974"/>
    <w:lvl w:ilvl="0">
      <w:start w:val="1"/>
      <w:numFmt w:val="decimal"/>
      <w:lvlText w:val="%1"/>
      <w:lvlJc w:val="left"/>
      <w:pPr>
        <w:ind w:left="654" w:hanging="552"/>
        <w:jc w:val="left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654" w:hanging="552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54" w:hanging="55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>
      <w:numFmt w:val="bullet"/>
      <w:lvlText w:val=""/>
      <w:lvlJc w:val="left"/>
      <w:pPr>
        <w:ind w:left="822" w:hanging="34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3794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6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7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9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0" w:hanging="348"/>
      </w:pPr>
      <w:rPr>
        <w:rFonts w:hint="default"/>
        <w:lang w:val="ru-RU" w:eastAsia="en-US" w:bidi="ar-SA"/>
      </w:rPr>
    </w:lvl>
  </w:abstractNum>
  <w:abstractNum w:abstractNumId="1" w15:restartNumberingAfterBreak="0">
    <w:nsid w:val="173F7142"/>
    <w:multiLevelType w:val="multilevel"/>
    <w:tmpl w:val="721ABF48"/>
    <w:lvl w:ilvl="0">
      <w:start w:val="1"/>
      <w:numFmt w:val="decimal"/>
      <w:lvlText w:val="%1"/>
      <w:lvlJc w:val="left"/>
      <w:pPr>
        <w:ind w:left="102" w:hanging="778"/>
        <w:jc w:val="left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102" w:hanging="778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102" w:hanging="778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02" w:hanging="77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4">
      <w:numFmt w:val="bullet"/>
      <w:lvlText w:val=""/>
      <w:lvlJc w:val="left"/>
      <w:pPr>
        <w:ind w:left="882" w:hanging="28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5">
      <w:numFmt w:val="bullet"/>
      <w:lvlText w:val="•"/>
      <w:lvlJc w:val="left"/>
      <w:pPr>
        <w:ind w:left="4819" w:hanging="2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4" w:hanging="2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2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4" w:hanging="288"/>
      </w:pPr>
      <w:rPr>
        <w:rFonts w:hint="default"/>
        <w:lang w:val="ru-RU" w:eastAsia="en-US" w:bidi="ar-SA"/>
      </w:rPr>
    </w:lvl>
  </w:abstractNum>
  <w:abstractNum w:abstractNumId="2" w15:restartNumberingAfterBreak="0">
    <w:nsid w:val="1B0076D0"/>
    <w:multiLevelType w:val="hybridMultilevel"/>
    <w:tmpl w:val="93CED0F8"/>
    <w:lvl w:ilvl="0" w:tplc="3AF074DE">
      <w:start w:val="1"/>
      <w:numFmt w:val="decimal"/>
      <w:lvlText w:val="%1)"/>
      <w:lvlJc w:val="left"/>
      <w:pPr>
        <w:ind w:left="810" w:hanging="34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6805BEC">
      <w:numFmt w:val="bullet"/>
      <w:lvlText w:val="•"/>
      <w:lvlJc w:val="left"/>
      <w:pPr>
        <w:ind w:left="1712" w:hanging="348"/>
      </w:pPr>
      <w:rPr>
        <w:rFonts w:hint="default"/>
        <w:lang w:val="ru-RU" w:eastAsia="en-US" w:bidi="ar-SA"/>
      </w:rPr>
    </w:lvl>
    <w:lvl w:ilvl="2" w:tplc="CF243F3A">
      <w:numFmt w:val="bullet"/>
      <w:lvlText w:val="•"/>
      <w:lvlJc w:val="left"/>
      <w:pPr>
        <w:ind w:left="2604" w:hanging="348"/>
      </w:pPr>
      <w:rPr>
        <w:rFonts w:hint="default"/>
        <w:lang w:val="ru-RU" w:eastAsia="en-US" w:bidi="ar-SA"/>
      </w:rPr>
    </w:lvl>
    <w:lvl w:ilvl="3" w:tplc="ECB6C2F6">
      <w:numFmt w:val="bullet"/>
      <w:lvlText w:val="•"/>
      <w:lvlJc w:val="left"/>
      <w:pPr>
        <w:ind w:left="3497" w:hanging="348"/>
      </w:pPr>
      <w:rPr>
        <w:rFonts w:hint="default"/>
        <w:lang w:val="ru-RU" w:eastAsia="en-US" w:bidi="ar-SA"/>
      </w:rPr>
    </w:lvl>
    <w:lvl w:ilvl="4" w:tplc="E31C5AD2">
      <w:numFmt w:val="bullet"/>
      <w:lvlText w:val="•"/>
      <w:lvlJc w:val="left"/>
      <w:pPr>
        <w:ind w:left="4389" w:hanging="348"/>
      </w:pPr>
      <w:rPr>
        <w:rFonts w:hint="default"/>
        <w:lang w:val="ru-RU" w:eastAsia="en-US" w:bidi="ar-SA"/>
      </w:rPr>
    </w:lvl>
    <w:lvl w:ilvl="5" w:tplc="84AC196C">
      <w:numFmt w:val="bullet"/>
      <w:lvlText w:val="•"/>
      <w:lvlJc w:val="left"/>
      <w:pPr>
        <w:ind w:left="5282" w:hanging="348"/>
      </w:pPr>
      <w:rPr>
        <w:rFonts w:hint="default"/>
        <w:lang w:val="ru-RU" w:eastAsia="en-US" w:bidi="ar-SA"/>
      </w:rPr>
    </w:lvl>
    <w:lvl w:ilvl="6" w:tplc="ADE22AA2">
      <w:numFmt w:val="bullet"/>
      <w:lvlText w:val="•"/>
      <w:lvlJc w:val="left"/>
      <w:pPr>
        <w:ind w:left="6174" w:hanging="348"/>
      </w:pPr>
      <w:rPr>
        <w:rFonts w:hint="default"/>
        <w:lang w:val="ru-RU" w:eastAsia="en-US" w:bidi="ar-SA"/>
      </w:rPr>
    </w:lvl>
    <w:lvl w:ilvl="7" w:tplc="DADCC844">
      <w:numFmt w:val="bullet"/>
      <w:lvlText w:val="•"/>
      <w:lvlJc w:val="left"/>
      <w:pPr>
        <w:ind w:left="7066" w:hanging="348"/>
      </w:pPr>
      <w:rPr>
        <w:rFonts w:hint="default"/>
        <w:lang w:val="ru-RU" w:eastAsia="en-US" w:bidi="ar-SA"/>
      </w:rPr>
    </w:lvl>
    <w:lvl w:ilvl="8" w:tplc="5C7C603A">
      <w:numFmt w:val="bullet"/>
      <w:lvlText w:val="•"/>
      <w:lvlJc w:val="left"/>
      <w:pPr>
        <w:ind w:left="7959" w:hanging="348"/>
      </w:pPr>
      <w:rPr>
        <w:rFonts w:hint="default"/>
        <w:lang w:val="ru-RU" w:eastAsia="en-US" w:bidi="ar-SA"/>
      </w:rPr>
    </w:lvl>
  </w:abstractNum>
  <w:abstractNum w:abstractNumId="3" w15:restartNumberingAfterBreak="0">
    <w:nsid w:val="1D8C48D4"/>
    <w:multiLevelType w:val="multilevel"/>
    <w:tmpl w:val="A3B4B7A0"/>
    <w:lvl w:ilvl="0">
      <w:start w:val="1"/>
      <w:numFmt w:val="decimal"/>
      <w:lvlText w:val="%1"/>
      <w:lvlJc w:val="left"/>
      <w:pPr>
        <w:ind w:left="488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8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"/>
      <w:lvlJc w:val="left"/>
      <w:pPr>
        <w:ind w:left="810" w:hanging="34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803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4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6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7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9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0" w:hanging="348"/>
      </w:pPr>
      <w:rPr>
        <w:rFonts w:hint="default"/>
        <w:lang w:val="ru-RU" w:eastAsia="en-US" w:bidi="ar-SA"/>
      </w:rPr>
    </w:lvl>
  </w:abstractNum>
  <w:abstractNum w:abstractNumId="4" w15:restartNumberingAfterBreak="0">
    <w:nsid w:val="46FB592B"/>
    <w:multiLevelType w:val="hybridMultilevel"/>
    <w:tmpl w:val="1444F0F4"/>
    <w:lvl w:ilvl="0" w:tplc="7742AC22">
      <w:numFmt w:val="bullet"/>
      <w:lvlText w:val="−"/>
      <w:lvlJc w:val="left"/>
      <w:pPr>
        <w:ind w:left="102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CCA9502">
      <w:numFmt w:val="bullet"/>
      <w:lvlText w:val="•"/>
      <w:lvlJc w:val="left"/>
      <w:pPr>
        <w:ind w:left="1064" w:hanging="284"/>
      </w:pPr>
      <w:rPr>
        <w:rFonts w:hint="default"/>
        <w:lang w:val="ru-RU" w:eastAsia="en-US" w:bidi="ar-SA"/>
      </w:rPr>
    </w:lvl>
    <w:lvl w:ilvl="2" w:tplc="0178B2C0">
      <w:numFmt w:val="bullet"/>
      <w:lvlText w:val="•"/>
      <w:lvlJc w:val="left"/>
      <w:pPr>
        <w:ind w:left="2028" w:hanging="284"/>
      </w:pPr>
      <w:rPr>
        <w:rFonts w:hint="default"/>
        <w:lang w:val="ru-RU" w:eastAsia="en-US" w:bidi="ar-SA"/>
      </w:rPr>
    </w:lvl>
    <w:lvl w:ilvl="3" w:tplc="FDD450B2">
      <w:numFmt w:val="bullet"/>
      <w:lvlText w:val="•"/>
      <w:lvlJc w:val="left"/>
      <w:pPr>
        <w:ind w:left="2993" w:hanging="284"/>
      </w:pPr>
      <w:rPr>
        <w:rFonts w:hint="default"/>
        <w:lang w:val="ru-RU" w:eastAsia="en-US" w:bidi="ar-SA"/>
      </w:rPr>
    </w:lvl>
    <w:lvl w:ilvl="4" w:tplc="2528C9CA">
      <w:numFmt w:val="bullet"/>
      <w:lvlText w:val="•"/>
      <w:lvlJc w:val="left"/>
      <w:pPr>
        <w:ind w:left="3957" w:hanging="284"/>
      </w:pPr>
      <w:rPr>
        <w:rFonts w:hint="default"/>
        <w:lang w:val="ru-RU" w:eastAsia="en-US" w:bidi="ar-SA"/>
      </w:rPr>
    </w:lvl>
    <w:lvl w:ilvl="5" w:tplc="D7242036">
      <w:numFmt w:val="bullet"/>
      <w:lvlText w:val="•"/>
      <w:lvlJc w:val="left"/>
      <w:pPr>
        <w:ind w:left="4922" w:hanging="284"/>
      </w:pPr>
      <w:rPr>
        <w:rFonts w:hint="default"/>
        <w:lang w:val="ru-RU" w:eastAsia="en-US" w:bidi="ar-SA"/>
      </w:rPr>
    </w:lvl>
    <w:lvl w:ilvl="6" w:tplc="FFF0395A">
      <w:numFmt w:val="bullet"/>
      <w:lvlText w:val="•"/>
      <w:lvlJc w:val="left"/>
      <w:pPr>
        <w:ind w:left="5886" w:hanging="284"/>
      </w:pPr>
      <w:rPr>
        <w:rFonts w:hint="default"/>
        <w:lang w:val="ru-RU" w:eastAsia="en-US" w:bidi="ar-SA"/>
      </w:rPr>
    </w:lvl>
    <w:lvl w:ilvl="7" w:tplc="9FAAD652">
      <w:numFmt w:val="bullet"/>
      <w:lvlText w:val="•"/>
      <w:lvlJc w:val="left"/>
      <w:pPr>
        <w:ind w:left="6850" w:hanging="284"/>
      </w:pPr>
      <w:rPr>
        <w:rFonts w:hint="default"/>
        <w:lang w:val="ru-RU" w:eastAsia="en-US" w:bidi="ar-SA"/>
      </w:rPr>
    </w:lvl>
    <w:lvl w:ilvl="8" w:tplc="C6A8C556">
      <w:numFmt w:val="bullet"/>
      <w:lvlText w:val="•"/>
      <w:lvlJc w:val="left"/>
      <w:pPr>
        <w:ind w:left="7815" w:hanging="284"/>
      </w:pPr>
      <w:rPr>
        <w:rFonts w:hint="default"/>
        <w:lang w:val="ru-RU" w:eastAsia="en-US" w:bidi="ar-SA"/>
      </w:rPr>
    </w:lvl>
  </w:abstractNum>
  <w:abstractNum w:abstractNumId="5" w15:restartNumberingAfterBreak="0">
    <w:nsid w:val="7B4309AE"/>
    <w:multiLevelType w:val="multilevel"/>
    <w:tmpl w:val="2BE699E6"/>
    <w:lvl w:ilvl="0">
      <w:start w:val="1"/>
      <w:numFmt w:val="decimal"/>
      <w:lvlText w:val="%1"/>
      <w:lvlJc w:val="left"/>
      <w:pPr>
        <w:ind w:left="762" w:hanging="660"/>
        <w:jc w:val="left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762" w:hanging="66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62" w:hanging="66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455" w:hanging="6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3" w:hanging="6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2" w:hanging="6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0" w:hanging="6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8" w:hanging="6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7" w:hanging="6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2426"/>
    <w:rsid w:val="00007CD8"/>
    <w:rsid w:val="005F6BCE"/>
    <w:rsid w:val="00915BAD"/>
    <w:rsid w:val="00A24D09"/>
    <w:rsid w:val="00B52426"/>
    <w:rsid w:val="00B83904"/>
    <w:rsid w:val="00CD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E7533"/>
  <w15:docId w15:val="{BC42DC4E-6BC5-449D-877F-161C549AE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488" w:hanging="387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ind w:left="1520" w:right="1706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810" w:hanging="349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8390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83904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B8390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8390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1290</Words>
  <Characters>7355</Characters>
  <Application>Microsoft Office Word</Application>
  <DocSecurity>0</DocSecurity>
  <Lines>61</Lines>
  <Paragraphs>17</Paragraphs>
  <ScaleCrop>false</ScaleCrop>
  <Company/>
  <LinksUpToDate>false</LinksUpToDate>
  <CharactersWithSpaces>8628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Осипов Петр</dc:creator>
  <cp:lastModifiedBy>Пользователь</cp:lastModifiedBy>
  <cp:revision>6</cp:revision>
  <dcterms:created xsi:type="dcterms:W3CDTF">2026-03-02T12:28:00Z</dcterms:created>
  <dcterms:modified xsi:type="dcterms:W3CDTF">2026-03-02T12:32:00Z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2026-03-02T00:00:00Z</vt:filetime>
  </property>
</Properties>
</file>